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134" w:rsidRPr="00414ED6" w:rsidRDefault="00A95134" w:rsidP="00414ED6">
      <w:pPr>
        <w:spacing w:after="0" w:line="240" w:lineRule="auto"/>
        <w:ind w:left="1080"/>
        <w:jc w:val="center"/>
        <w:rPr>
          <w:rFonts w:eastAsia="Aptos" w:cs="Times New Roman"/>
          <w:b/>
          <w:bCs/>
          <w:sz w:val="28"/>
          <w:szCs w:val="28"/>
        </w:rPr>
      </w:pPr>
      <w:r w:rsidRPr="00414ED6">
        <w:rPr>
          <w:rFonts w:eastAsia="Aptos" w:cs="Times New Roman"/>
          <w:b/>
          <w:bCs/>
          <w:sz w:val="28"/>
          <w:szCs w:val="28"/>
        </w:rPr>
        <w:t>TẬP HUẤN CHUYÊN MÔN CẤP TRƯỜNG</w:t>
      </w:r>
    </w:p>
    <w:p w:rsidR="00A95134" w:rsidRPr="00414ED6" w:rsidRDefault="00A95134" w:rsidP="00414ED6">
      <w:pPr>
        <w:spacing w:after="0" w:line="240" w:lineRule="auto"/>
        <w:ind w:left="1080"/>
        <w:jc w:val="center"/>
        <w:rPr>
          <w:rFonts w:eastAsia="Aptos" w:cs="Times New Roman"/>
          <w:b/>
          <w:bCs/>
          <w:sz w:val="28"/>
          <w:szCs w:val="28"/>
        </w:rPr>
      </w:pPr>
    </w:p>
    <w:p w:rsidR="00A95134" w:rsidRPr="00414ED6" w:rsidRDefault="00A95134" w:rsidP="00414ED6">
      <w:pPr>
        <w:spacing w:after="0" w:line="240" w:lineRule="auto"/>
        <w:jc w:val="left"/>
        <w:rPr>
          <w:rFonts w:eastAsia="Aptos" w:cs="Times New Roman"/>
          <w:b/>
          <w:bCs/>
          <w:sz w:val="28"/>
          <w:szCs w:val="28"/>
        </w:rPr>
      </w:pPr>
      <w:r w:rsidRPr="00414ED6">
        <w:rPr>
          <w:rFonts w:eastAsia="Aptos" w:cs="Times New Roman"/>
          <w:b/>
          <w:bCs/>
          <w:sz w:val="28"/>
          <w:szCs w:val="28"/>
        </w:rPr>
        <w:t xml:space="preserve">Thời </w:t>
      </w:r>
      <w:proofErr w:type="gramStart"/>
      <w:r w:rsidRPr="00414ED6">
        <w:rPr>
          <w:rFonts w:eastAsia="Aptos" w:cs="Times New Roman"/>
          <w:b/>
          <w:bCs/>
          <w:sz w:val="28"/>
          <w:szCs w:val="28"/>
        </w:rPr>
        <w:t>gian :</w:t>
      </w:r>
      <w:proofErr w:type="gramEnd"/>
      <w:r w:rsidRPr="00414ED6">
        <w:rPr>
          <w:rFonts w:eastAsia="Aptos" w:cs="Times New Roman"/>
          <w:b/>
          <w:bCs/>
          <w:sz w:val="28"/>
          <w:szCs w:val="28"/>
        </w:rPr>
        <w:t xml:space="preserve"> Ngày 23/8/ 2025, tại Nhà đa năng Trường Mầm non Giao Nhân</w:t>
      </w:r>
    </w:p>
    <w:p w:rsidR="00A95134" w:rsidRPr="00414ED6" w:rsidRDefault="00A95134" w:rsidP="00414ED6">
      <w:pPr>
        <w:spacing w:after="0" w:line="240" w:lineRule="auto"/>
        <w:ind w:left="1080"/>
        <w:jc w:val="left"/>
        <w:rPr>
          <w:rFonts w:eastAsia="Aptos" w:cs="Times New Roman"/>
          <w:b/>
          <w:sz w:val="28"/>
          <w:szCs w:val="28"/>
          <w:lang w:val="vi-VN"/>
        </w:rPr>
      </w:pPr>
    </w:p>
    <w:p w:rsidR="005C3C91" w:rsidRPr="00414ED6" w:rsidRDefault="00A95134" w:rsidP="00414ED6">
      <w:pPr>
        <w:spacing w:after="0" w:line="240" w:lineRule="auto"/>
        <w:ind w:left="1080"/>
        <w:jc w:val="left"/>
        <w:rPr>
          <w:rFonts w:eastAsia="Aptos" w:cs="Times New Roman"/>
          <w:b/>
          <w:bCs/>
          <w:sz w:val="28"/>
          <w:szCs w:val="28"/>
        </w:rPr>
      </w:pPr>
      <w:r w:rsidRPr="00414ED6">
        <w:rPr>
          <w:rFonts w:eastAsia="Aptos" w:cs="Times New Roman"/>
          <w:b/>
          <w:bCs/>
          <w:sz w:val="28"/>
          <w:szCs w:val="28"/>
        </w:rPr>
        <w:t xml:space="preserve">Nội dung tập huấn: </w:t>
      </w:r>
    </w:p>
    <w:p w:rsidR="00A24709" w:rsidRPr="00414ED6" w:rsidRDefault="00A24709" w:rsidP="00414ED6">
      <w:pPr>
        <w:spacing w:after="0" w:line="240" w:lineRule="auto"/>
        <w:ind w:left="1080"/>
        <w:jc w:val="left"/>
        <w:rPr>
          <w:rFonts w:eastAsia="Aptos" w:cs="Times New Roman"/>
          <w:b/>
          <w:bCs/>
          <w:sz w:val="28"/>
          <w:szCs w:val="28"/>
        </w:rPr>
      </w:pPr>
    </w:p>
    <w:p w:rsidR="00A95134" w:rsidRPr="00414ED6" w:rsidRDefault="005C3C91" w:rsidP="00414ED6">
      <w:pPr>
        <w:spacing w:after="0" w:line="240" w:lineRule="auto"/>
        <w:ind w:left="1080"/>
        <w:jc w:val="left"/>
        <w:rPr>
          <w:rFonts w:eastAsia="Times New Roman" w:cs="Times New Roman"/>
          <w:b/>
          <w:bCs/>
          <w:sz w:val="28"/>
          <w:szCs w:val="28"/>
        </w:rPr>
      </w:pPr>
      <w:r w:rsidRPr="00414ED6">
        <w:rPr>
          <w:rFonts w:eastAsia="Aptos" w:cs="Times New Roman"/>
          <w:b/>
          <w:bCs/>
          <w:sz w:val="28"/>
          <w:szCs w:val="28"/>
        </w:rPr>
        <w:t>1</w:t>
      </w:r>
      <w:bookmarkStart w:id="0" w:name="_Hlk207097332"/>
      <w:r w:rsidRPr="00414ED6">
        <w:rPr>
          <w:rFonts w:eastAsia="Aptos" w:cs="Times New Roman"/>
          <w:b/>
          <w:bCs/>
          <w:sz w:val="28"/>
          <w:szCs w:val="28"/>
        </w:rPr>
        <w:t>.</w:t>
      </w:r>
      <w:r w:rsidR="00A95134" w:rsidRPr="00414ED6">
        <w:rPr>
          <w:rFonts w:eastAsia="Times New Roman" w:cs="Times New Roman"/>
          <w:b/>
          <w:bCs/>
          <w:sz w:val="28"/>
          <w:szCs w:val="28"/>
        </w:rPr>
        <w:t>“</w:t>
      </w:r>
      <w:r w:rsidR="00A95134" w:rsidRPr="00A95134">
        <w:rPr>
          <w:rFonts w:eastAsia="Times New Roman" w:cs="Times New Roman"/>
          <w:b/>
          <w:bCs/>
          <w:sz w:val="28"/>
          <w:szCs w:val="28"/>
        </w:rPr>
        <w:t>Bồi dưỡng kỹ năng xây dựng trường học an toàn – phòng chống tai nạn thương tích</w:t>
      </w:r>
      <w:r w:rsidR="00A95134" w:rsidRPr="00414ED6">
        <w:rPr>
          <w:rFonts w:eastAsia="Times New Roman" w:cs="Times New Roman"/>
          <w:b/>
          <w:bCs/>
          <w:sz w:val="28"/>
          <w:szCs w:val="28"/>
        </w:rPr>
        <w:t>”</w:t>
      </w:r>
    </w:p>
    <w:bookmarkEnd w:id="0"/>
    <w:p w:rsidR="00A95134" w:rsidRPr="00A95134" w:rsidRDefault="005C3C91" w:rsidP="00414ED6">
      <w:pPr>
        <w:spacing w:after="0" w:line="240" w:lineRule="auto"/>
        <w:ind w:left="1080"/>
        <w:jc w:val="left"/>
        <w:rPr>
          <w:rFonts w:eastAsia="Aptos" w:cs="Times New Roman"/>
          <w:b/>
          <w:bCs/>
          <w:sz w:val="28"/>
          <w:szCs w:val="28"/>
        </w:rPr>
      </w:pPr>
      <w:r w:rsidRPr="00414ED6">
        <w:rPr>
          <w:rFonts w:eastAsia="Aptos" w:cs="Times New Roman"/>
          <w:b/>
          <w:bCs/>
          <w:sz w:val="28"/>
          <w:szCs w:val="28"/>
        </w:rPr>
        <w:t xml:space="preserve">2. </w:t>
      </w:r>
      <w:bookmarkStart w:id="1" w:name="_Hlk207117979"/>
      <w:r w:rsidR="004B6712" w:rsidRPr="00414ED6">
        <w:rPr>
          <w:rFonts w:eastAsia="Aptos" w:cs="Times New Roman"/>
          <w:b/>
          <w:bCs/>
          <w:sz w:val="28"/>
          <w:szCs w:val="28"/>
        </w:rPr>
        <w:t>T</w:t>
      </w:r>
      <w:r w:rsidR="00CB332B" w:rsidRPr="00414ED6">
        <w:rPr>
          <w:rFonts w:eastAsia="Aptos" w:cs="Times New Roman"/>
          <w:b/>
          <w:bCs/>
          <w:sz w:val="28"/>
          <w:szCs w:val="28"/>
        </w:rPr>
        <w:t>ập huấn về phát hiện, xử lý sớm các tình huống nguy cơ và kỹ năng phòng chống bạo hành trẻ trong cơ sở GDMN.</w:t>
      </w:r>
    </w:p>
    <w:bookmarkEnd w:id="1"/>
    <w:p w:rsidR="00A95134" w:rsidRPr="00A95134" w:rsidRDefault="00A95134" w:rsidP="00414ED6">
      <w:p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A95134">
        <w:rPr>
          <w:rFonts w:eastAsia="Times New Roman" w:cs="Times New Roman"/>
          <w:b/>
          <w:bCs/>
          <w:sz w:val="28"/>
          <w:szCs w:val="28"/>
        </w:rPr>
        <w:t>1. Mục tiêu tập huấn</w:t>
      </w:r>
      <w:r w:rsidRPr="00414ED6">
        <w:rPr>
          <w:rFonts w:eastAsia="Times New Roman" w:cs="Times New Roman"/>
          <w:b/>
          <w:bCs/>
          <w:sz w:val="28"/>
          <w:szCs w:val="28"/>
        </w:rPr>
        <w:t>:</w:t>
      </w:r>
    </w:p>
    <w:p w:rsidR="00A95134" w:rsidRPr="00A95134" w:rsidRDefault="00A95134" w:rsidP="00414ED6">
      <w:pPr>
        <w:numPr>
          <w:ilvl w:val="0"/>
          <w:numId w:val="8"/>
        </w:num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A95134">
        <w:rPr>
          <w:rFonts w:eastAsia="Times New Roman" w:cs="Times New Roman"/>
          <w:sz w:val="28"/>
          <w:szCs w:val="28"/>
        </w:rPr>
        <w:t>Nâng cao nhận thức của cán bộ, giáo viên, nhân viên về tầm quan trọng của việc xây dựng trường học an toàn</w:t>
      </w:r>
    </w:p>
    <w:p w:rsidR="00A95134" w:rsidRPr="00A95134" w:rsidRDefault="00A95134" w:rsidP="00414ED6">
      <w:pPr>
        <w:numPr>
          <w:ilvl w:val="0"/>
          <w:numId w:val="8"/>
        </w:num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A95134">
        <w:rPr>
          <w:rFonts w:eastAsia="Times New Roman" w:cs="Times New Roman"/>
          <w:sz w:val="28"/>
          <w:szCs w:val="28"/>
        </w:rPr>
        <w:t>Trang bị kỹ năng phát hiện, xử lý và phòng ngừa các nguy cơ gây tai nạn thương tích cho trẻ</w:t>
      </w:r>
      <w:r w:rsidR="00A24709" w:rsidRPr="00414ED6">
        <w:rPr>
          <w:rFonts w:eastAsia="Times New Roman" w:cs="Times New Roman"/>
          <w:sz w:val="28"/>
          <w:szCs w:val="28"/>
        </w:rPr>
        <w:t xml:space="preserve"> và kỹ năng phòng chống bạo hành cho trẻ.</w:t>
      </w:r>
    </w:p>
    <w:p w:rsidR="00A95134" w:rsidRPr="00A95134" w:rsidRDefault="00A95134" w:rsidP="00414ED6">
      <w:pPr>
        <w:numPr>
          <w:ilvl w:val="0"/>
          <w:numId w:val="8"/>
        </w:num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A95134">
        <w:rPr>
          <w:rFonts w:eastAsia="Times New Roman" w:cs="Times New Roman"/>
          <w:sz w:val="28"/>
          <w:szCs w:val="28"/>
        </w:rPr>
        <w:t>Tạo môi trường học tập an toàn, thân thiện, lành mạnh cho trẻ mầm non.</w:t>
      </w:r>
    </w:p>
    <w:p w:rsidR="00A95134" w:rsidRDefault="00AE0291" w:rsidP="00414ED6">
      <w:p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b/>
          <w:bCs/>
          <w:sz w:val="28"/>
          <w:szCs w:val="28"/>
        </w:rPr>
      </w:pPr>
      <w:r w:rsidRPr="00414ED6">
        <w:rPr>
          <w:rFonts w:eastAsia="Times New Roman" w:cs="Times New Roman"/>
          <w:b/>
          <w:bCs/>
          <w:sz w:val="28"/>
          <w:szCs w:val="28"/>
        </w:rPr>
        <w:t>2</w:t>
      </w:r>
      <w:r w:rsidR="00A95134" w:rsidRPr="00A95134">
        <w:rPr>
          <w:rFonts w:eastAsia="Times New Roman" w:cs="Times New Roman"/>
          <w:b/>
          <w:bCs/>
          <w:sz w:val="28"/>
          <w:szCs w:val="28"/>
        </w:rPr>
        <w:t>. Nội dung tập huấn</w:t>
      </w:r>
      <w:r w:rsidR="00A95134" w:rsidRPr="00414ED6">
        <w:rPr>
          <w:rFonts w:eastAsia="Times New Roman" w:cs="Times New Roman"/>
          <w:b/>
          <w:bCs/>
          <w:sz w:val="28"/>
          <w:szCs w:val="28"/>
        </w:rPr>
        <w:t>:</w:t>
      </w:r>
    </w:p>
    <w:p w:rsidR="005032E6" w:rsidRPr="00414ED6" w:rsidRDefault="005032E6" w:rsidP="00414ED6">
      <w:p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b/>
          <w:bCs/>
          <w:sz w:val="28"/>
          <w:szCs w:val="28"/>
        </w:rPr>
      </w:pPr>
    </w:p>
    <w:p w:rsidR="00AE0291" w:rsidRPr="00414ED6" w:rsidRDefault="00AE0291" w:rsidP="00414ED6">
      <w:pPr>
        <w:spacing w:after="0" w:line="240" w:lineRule="auto"/>
        <w:ind w:left="1080"/>
        <w:jc w:val="left"/>
        <w:rPr>
          <w:rFonts w:eastAsia="Times New Roman" w:cs="Times New Roman"/>
          <w:b/>
          <w:bCs/>
          <w:sz w:val="28"/>
          <w:szCs w:val="28"/>
        </w:rPr>
      </w:pPr>
      <w:bookmarkStart w:id="2" w:name="_Hlk207097396"/>
      <w:r w:rsidRPr="00414ED6">
        <w:rPr>
          <w:rFonts w:eastAsia="Aptos" w:cs="Times New Roman"/>
          <w:b/>
          <w:bCs/>
          <w:sz w:val="28"/>
          <w:szCs w:val="28"/>
        </w:rPr>
        <w:t xml:space="preserve">Chuyên đề 1: </w:t>
      </w:r>
      <w:r w:rsidRPr="00414ED6">
        <w:rPr>
          <w:rFonts w:eastAsia="Times New Roman" w:cs="Times New Roman"/>
          <w:b/>
          <w:bCs/>
          <w:sz w:val="28"/>
          <w:szCs w:val="28"/>
        </w:rPr>
        <w:t>“</w:t>
      </w:r>
      <w:r w:rsidRPr="00A95134">
        <w:rPr>
          <w:rFonts w:eastAsia="Times New Roman" w:cs="Times New Roman"/>
          <w:b/>
          <w:bCs/>
          <w:sz w:val="28"/>
          <w:szCs w:val="28"/>
        </w:rPr>
        <w:t>Bồi dưỡng kỹ năng xây dựng trường học an toàn – phòng chống tai nạn thương tích</w:t>
      </w:r>
      <w:r w:rsidRPr="00414ED6">
        <w:rPr>
          <w:rFonts w:eastAsia="Times New Roman" w:cs="Times New Roman"/>
          <w:b/>
          <w:bCs/>
          <w:sz w:val="28"/>
          <w:szCs w:val="28"/>
        </w:rPr>
        <w:t>”</w:t>
      </w:r>
    </w:p>
    <w:bookmarkEnd w:id="2"/>
    <w:p w:rsidR="00A95134" w:rsidRPr="00A95134" w:rsidRDefault="00A95134" w:rsidP="00414ED6">
      <w:pPr>
        <w:spacing w:before="100" w:beforeAutospacing="1" w:after="0" w:line="240" w:lineRule="auto"/>
        <w:contextualSpacing w:val="0"/>
        <w:jc w:val="left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A95134">
        <w:rPr>
          <w:rFonts w:eastAsia="Times New Roman" w:cs="Times New Roman"/>
          <w:b/>
          <w:bCs/>
          <w:sz w:val="28"/>
          <w:szCs w:val="28"/>
        </w:rPr>
        <w:t>Phần I. Tổng quan về trường học an toàn</w:t>
      </w:r>
    </w:p>
    <w:p w:rsidR="00A95134" w:rsidRPr="00A95134" w:rsidRDefault="00A95134" w:rsidP="00414ED6">
      <w:pPr>
        <w:numPr>
          <w:ilvl w:val="0"/>
          <w:numId w:val="9"/>
        </w:num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A95134">
        <w:rPr>
          <w:rFonts w:eastAsia="Times New Roman" w:cs="Times New Roman"/>
          <w:sz w:val="28"/>
          <w:szCs w:val="28"/>
        </w:rPr>
        <w:t>Khái niệm “Trường học an toàn” theo quy định của Bộ GD&amp;ĐT.</w:t>
      </w:r>
    </w:p>
    <w:p w:rsidR="00A95134" w:rsidRPr="00A95134" w:rsidRDefault="00A95134" w:rsidP="00414ED6">
      <w:pPr>
        <w:numPr>
          <w:ilvl w:val="0"/>
          <w:numId w:val="9"/>
        </w:num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A95134">
        <w:rPr>
          <w:rFonts w:eastAsia="Times New Roman" w:cs="Times New Roman"/>
          <w:sz w:val="28"/>
          <w:szCs w:val="28"/>
        </w:rPr>
        <w:t>Các loại hình tai nạn thương tích thường gặp ở trẻ mầm non (té ngã, bỏng, hóc dị vật, điện giật, đuối nước, ngộ độc...).</w:t>
      </w:r>
    </w:p>
    <w:p w:rsidR="00A95134" w:rsidRPr="00A95134" w:rsidRDefault="00A95134" w:rsidP="00414ED6">
      <w:pPr>
        <w:numPr>
          <w:ilvl w:val="0"/>
          <w:numId w:val="9"/>
        </w:num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A95134">
        <w:rPr>
          <w:rFonts w:eastAsia="Times New Roman" w:cs="Times New Roman"/>
          <w:sz w:val="28"/>
          <w:szCs w:val="28"/>
        </w:rPr>
        <w:t>Thực trạng và hậu quả của tai nạn thương tích tại trường học.</w:t>
      </w:r>
    </w:p>
    <w:p w:rsidR="00A95134" w:rsidRPr="00A95134" w:rsidRDefault="00A95134" w:rsidP="00414ED6">
      <w:pPr>
        <w:spacing w:before="100" w:beforeAutospacing="1" w:after="0" w:line="240" w:lineRule="auto"/>
        <w:contextualSpacing w:val="0"/>
        <w:jc w:val="left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A95134">
        <w:rPr>
          <w:rFonts w:eastAsia="Times New Roman" w:cs="Times New Roman"/>
          <w:b/>
          <w:bCs/>
          <w:sz w:val="28"/>
          <w:szCs w:val="28"/>
        </w:rPr>
        <w:t>Phần II. Xây dựng môi trường vật chất an toàn</w:t>
      </w:r>
    </w:p>
    <w:p w:rsidR="00A95134" w:rsidRPr="00A95134" w:rsidRDefault="00A95134" w:rsidP="00414ED6">
      <w:pPr>
        <w:numPr>
          <w:ilvl w:val="0"/>
          <w:numId w:val="10"/>
        </w:num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A95134">
        <w:rPr>
          <w:rFonts w:eastAsia="Times New Roman" w:cs="Times New Roman"/>
          <w:sz w:val="28"/>
          <w:szCs w:val="28"/>
        </w:rPr>
        <w:t>Kiểm tra, rà soát và loại bỏ các nguy cơ tiềm ẩn trong lớp học, sân chơi, bếp ăn, khu vệ sinh.</w:t>
      </w:r>
    </w:p>
    <w:p w:rsidR="00A95134" w:rsidRPr="00A95134" w:rsidRDefault="00A95134" w:rsidP="00414ED6">
      <w:pPr>
        <w:numPr>
          <w:ilvl w:val="0"/>
          <w:numId w:val="10"/>
        </w:num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A95134">
        <w:rPr>
          <w:rFonts w:eastAsia="Times New Roman" w:cs="Times New Roman"/>
          <w:sz w:val="28"/>
          <w:szCs w:val="28"/>
        </w:rPr>
        <w:t>Tiêu chuẩn an toàn về: bàn ghế, đồ chơi, cầu thang, cửa, ổ điện, thiết bị ngoài trời…</w:t>
      </w:r>
    </w:p>
    <w:p w:rsidR="00A95134" w:rsidRPr="00A95134" w:rsidRDefault="00A95134" w:rsidP="00414ED6">
      <w:pPr>
        <w:numPr>
          <w:ilvl w:val="0"/>
          <w:numId w:val="10"/>
        </w:num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A95134">
        <w:rPr>
          <w:rFonts w:eastAsia="Times New Roman" w:cs="Times New Roman"/>
          <w:sz w:val="28"/>
          <w:szCs w:val="28"/>
        </w:rPr>
        <w:t>Bố trí không gian lớp học hợp lý: ánh sáng, thông gió, lối thoát hiểm, khu vực sơ cứu.</w:t>
      </w:r>
    </w:p>
    <w:p w:rsidR="00A95134" w:rsidRPr="00A95134" w:rsidRDefault="00A95134" w:rsidP="00414ED6">
      <w:pPr>
        <w:numPr>
          <w:ilvl w:val="0"/>
          <w:numId w:val="10"/>
        </w:num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A95134">
        <w:rPr>
          <w:rFonts w:eastAsia="Times New Roman" w:cs="Times New Roman"/>
          <w:sz w:val="28"/>
          <w:szCs w:val="28"/>
        </w:rPr>
        <w:t xml:space="preserve">Ứng dụng </w:t>
      </w:r>
      <w:r w:rsidRPr="00A95134">
        <w:rPr>
          <w:rFonts w:eastAsia="Times New Roman" w:cs="Times New Roman"/>
          <w:b/>
          <w:bCs/>
          <w:sz w:val="28"/>
          <w:szCs w:val="28"/>
        </w:rPr>
        <w:t>góc an toàn</w:t>
      </w:r>
      <w:r w:rsidRPr="00A95134">
        <w:rPr>
          <w:rFonts w:eastAsia="Times New Roman" w:cs="Times New Roman"/>
          <w:sz w:val="28"/>
          <w:szCs w:val="28"/>
        </w:rPr>
        <w:t xml:space="preserve"> trong trường: tủ thuốc sơ cứu, bảng cảnh báo, nội quy an toàn.</w:t>
      </w:r>
    </w:p>
    <w:p w:rsidR="00A95134" w:rsidRPr="00A95134" w:rsidRDefault="00A95134" w:rsidP="00414ED6">
      <w:pPr>
        <w:spacing w:before="100" w:beforeAutospacing="1" w:after="0" w:line="240" w:lineRule="auto"/>
        <w:contextualSpacing w:val="0"/>
        <w:jc w:val="left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A95134">
        <w:rPr>
          <w:rFonts w:eastAsia="Times New Roman" w:cs="Times New Roman"/>
          <w:b/>
          <w:bCs/>
          <w:sz w:val="28"/>
          <w:szCs w:val="28"/>
        </w:rPr>
        <w:t>Phần III. Kỹ năng phòng ngừa và xử lý tình huống tai nạn thương tích</w:t>
      </w:r>
    </w:p>
    <w:p w:rsidR="00A95134" w:rsidRPr="00A95134" w:rsidRDefault="00A95134" w:rsidP="00414ED6">
      <w:pPr>
        <w:numPr>
          <w:ilvl w:val="0"/>
          <w:numId w:val="11"/>
        </w:num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A95134">
        <w:rPr>
          <w:rFonts w:eastAsia="Times New Roman" w:cs="Times New Roman"/>
          <w:b/>
          <w:bCs/>
          <w:sz w:val="28"/>
          <w:szCs w:val="28"/>
        </w:rPr>
        <w:lastRenderedPageBreak/>
        <w:t>Kỹ năng sơ cứu ban đầu</w:t>
      </w:r>
      <w:r w:rsidRPr="00A95134">
        <w:rPr>
          <w:rFonts w:eastAsia="Times New Roman" w:cs="Times New Roman"/>
          <w:sz w:val="28"/>
          <w:szCs w:val="28"/>
        </w:rPr>
        <w:t>: hóc dị vật, chảy máu, bỏng, ngã chấn thương, điện giật, ngạt nước.</w:t>
      </w:r>
    </w:p>
    <w:p w:rsidR="00A95134" w:rsidRPr="00A95134" w:rsidRDefault="00A95134" w:rsidP="00414ED6">
      <w:pPr>
        <w:numPr>
          <w:ilvl w:val="0"/>
          <w:numId w:val="11"/>
        </w:num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A95134">
        <w:rPr>
          <w:rFonts w:eastAsia="Times New Roman" w:cs="Times New Roman"/>
          <w:b/>
          <w:bCs/>
          <w:sz w:val="28"/>
          <w:szCs w:val="28"/>
        </w:rPr>
        <w:t>Quy trình xử lý sự cố</w:t>
      </w:r>
      <w:r w:rsidRPr="00A95134">
        <w:rPr>
          <w:rFonts w:eastAsia="Times New Roman" w:cs="Times New Roman"/>
          <w:sz w:val="28"/>
          <w:szCs w:val="28"/>
        </w:rPr>
        <w:t>: báo động – sơ tán – sơ cứu – liên hệ cơ sở y tế – thông báo phụ huynh.</w:t>
      </w:r>
    </w:p>
    <w:p w:rsidR="00A95134" w:rsidRPr="00A95134" w:rsidRDefault="00A95134" w:rsidP="00414ED6">
      <w:pPr>
        <w:numPr>
          <w:ilvl w:val="0"/>
          <w:numId w:val="11"/>
        </w:num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A95134">
        <w:rPr>
          <w:rFonts w:eastAsia="Times New Roman" w:cs="Times New Roman"/>
          <w:sz w:val="28"/>
          <w:szCs w:val="28"/>
        </w:rPr>
        <w:t>Các tình huống giả định để thực hành:</w:t>
      </w:r>
    </w:p>
    <w:p w:rsidR="00A95134" w:rsidRPr="00A95134" w:rsidRDefault="00A95134" w:rsidP="00414ED6">
      <w:pPr>
        <w:numPr>
          <w:ilvl w:val="1"/>
          <w:numId w:val="11"/>
        </w:num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A95134">
        <w:rPr>
          <w:rFonts w:eastAsia="Times New Roman" w:cs="Times New Roman"/>
          <w:sz w:val="28"/>
          <w:szCs w:val="28"/>
        </w:rPr>
        <w:t>Trẻ bị hóc dị vật trong giờ ăn.</w:t>
      </w:r>
    </w:p>
    <w:p w:rsidR="00A95134" w:rsidRPr="00A95134" w:rsidRDefault="00A95134" w:rsidP="00414ED6">
      <w:pPr>
        <w:numPr>
          <w:ilvl w:val="1"/>
          <w:numId w:val="11"/>
        </w:num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A95134">
        <w:rPr>
          <w:rFonts w:eastAsia="Times New Roman" w:cs="Times New Roman"/>
          <w:sz w:val="28"/>
          <w:szCs w:val="28"/>
        </w:rPr>
        <w:t>Trẻ bị ngã cầu thang.</w:t>
      </w:r>
    </w:p>
    <w:p w:rsidR="00A95134" w:rsidRPr="00A95134" w:rsidRDefault="00A95134" w:rsidP="00414ED6">
      <w:pPr>
        <w:numPr>
          <w:ilvl w:val="1"/>
          <w:numId w:val="11"/>
        </w:num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A95134">
        <w:rPr>
          <w:rFonts w:eastAsia="Times New Roman" w:cs="Times New Roman"/>
          <w:sz w:val="28"/>
          <w:szCs w:val="28"/>
        </w:rPr>
        <w:t>Trẻ bị bỏng nước nóng.</w:t>
      </w:r>
    </w:p>
    <w:p w:rsidR="00A95134" w:rsidRDefault="00A95134" w:rsidP="00414ED6">
      <w:pPr>
        <w:numPr>
          <w:ilvl w:val="1"/>
          <w:numId w:val="11"/>
        </w:num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A95134">
        <w:rPr>
          <w:rFonts w:eastAsia="Times New Roman" w:cs="Times New Roman"/>
          <w:sz w:val="28"/>
          <w:szCs w:val="28"/>
        </w:rPr>
        <w:t>Trẻ bị co giật.</w:t>
      </w:r>
    </w:p>
    <w:p w:rsidR="00841B55" w:rsidRPr="00841B55" w:rsidRDefault="00841B55" w:rsidP="00841B55">
      <w:pPr>
        <w:spacing w:before="100" w:beforeAutospacing="1" w:after="0" w:line="240" w:lineRule="auto"/>
        <w:ind w:left="1080"/>
        <w:contextualSpacing w:val="0"/>
        <w:jc w:val="left"/>
        <w:rPr>
          <w:rFonts w:eastAsia="Times New Roman" w:cs="Times New Roman"/>
          <w:b/>
          <w:sz w:val="28"/>
          <w:szCs w:val="28"/>
        </w:rPr>
      </w:pPr>
      <w:r w:rsidRPr="00841B55">
        <w:rPr>
          <w:rFonts w:ascii="Segoe UI Emoji" w:eastAsia="Times New Roman" w:hAnsi="Segoe UI Emoji" w:cs="Segoe UI Emoji"/>
          <w:sz w:val="28"/>
          <w:szCs w:val="28"/>
        </w:rPr>
        <w:t>🆘</w:t>
      </w:r>
      <w:r w:rsidRPr="00841B55">
        <w:rPr>
          <w:rFonts w:eastAsia="Times New Roman" w:cs="Times New Roman"/>
          <w:sz w:val="28"/>
          <w:szCs w:val="28"/>
        </w:rPr>
        <w:t xml:space="preserve"> </w:t>
      </w:r>
      <w:r w:rsidRPr="00841B55">
        <w:rPr>
          <w:rFonts w:eastAsia="Times New Roman" w:cs="Times New Roman"/>
          <w:b/>
          <w:sz w:val="28"/>
          <w:szCs w:val="28"/>
        </w:rPr>
        <w:t>CÁCH XỬ LÝ KHI TRẺ EM BỊ ĐUỐI NƯỚC</w:t>
      </w:r>
    </w:p>
    <w:p w:rsidR="00841B55" w:rsidRPr="00841B55" w:rsidRDefault="00841B55" w:rsidP="0007269E">
      <w:pPr>
        <w:pStyle w:val="ListParagraph"/>
        <w:numPr>
          <w:ilvl w:val="0"/>
          <w:numId w:val="21"/>
        </w:numPr>
        <w:spacing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841B55">
        <w:rPr>
          <w:rFonts w:eastAsia="Times New Roman" w:cs="Times New Roman"/>
          <w:sz w:val="28"/>
          <w:szCs w:val="28"/>
        </w:rPr>
        <w:t>Nhanh chóng đưa trẻ ra khỏi nước một cách an toàn</w:t>
      </w:r>
    </w:p>
    <w:p w:rsidR="00841B55" w:rsidRDefault="00841B55" w:rsidP="0007269E">
      <w:pPr>
        <w:pStyle w:val="ListParagraph"/>
        <w:numPr>
          <w:ilvl w:val="0"/>
          <w:numId w:val="21"/>
        </w:numPr>
        <w:spacing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841B55">
        <w:rPr>
          <w:rFonts w:eastAsia="Times New Roman" w:cs="Times New Roman"/>
          <w:sz w:val="28"/>
          <w:szCs w:val="28"/>
        </w:rPr>
        <w:t>Giữ bình tĩnh, quan sát nhanh tình huống.</w:t>
      </w:r>
    </w:p>
    <w:p w:rsidR="00841B55" w:rsidRDefault="00841B55" w:rsidP="0007269E">
      <w:pPr>
        <w:pStyle w:val="ListParagraph"/>
        <w:numPr>
          <w:ilvl w:val="0"/>
          <w:numId w:val="21"/>
        </w:numPr>
        <w:spacing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841B55">
        <w:rPr>
          <w:rFonts w:eastAsia="Times New Roman" w:cs="Times New Roman"/>
          <w:sz w:val="28"/>
          <w:szCs w:val="28"/>
        </w:rPr>
        <w:t>Ưu tiên dùng dụng cụ hỗ trợ như dây, gậy, phao, áo quần… để kéo trẻ lên</w:t>
      </w:r>
    </w:p>
    <w:p w:rsidR="00841B55" w:rsidRPr="00841B55" w:rsidRDefault="00841B55" w:rsidP="0007269E">
      <w:pPr>
        <w:pStyle w:val="ListParagraph"/>
        <w:numPr>
          <w:ilvl w:val="0"/>
          <w:numId w:val="21"/>
        </w:numPr>
        <w:spacing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841B55">
        <w:rPr>
          <w:rFonts w:eastAsia="Times New Roman" w:cs="Times New Roman"/>
          <w:sz w:val="28"/>
          <w:szCs w:val="28"/>
        </w:rPr>
        <w:t>Nếu buộc phải xuống nước: hãy tiếp cận từ phía sau, giữ chắc cổ và đầu trẻ để tránh hít thêm nước.</w:t>
      </w:r>
    </w:p>
    <w:p w:rsidR="00841B55" w:rsidRDefault="00841B55" w:rsidP="0007269E">
      <w:pPr>
        <w:spacing w:after="0" w:line="240" w:lineRule="auto"/>
        <w:ind w:left="1080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841B55">
        <w:rPr>
          <w:rFonts w:eastAsia="Times New Roman" w:cs="Times New Roman"/>
          <w:sz w:val="28"/>
          <w:szCs w:val="28"/>
        </w:rPr>
        <w:t>Lưu ý: Nếu bạn không được huấn luyện kỹ năng cứu hộ dưới nước, tuyệt đối không nhảy xuống cứu → nguy cơ cao làm cả hai cùng gặp nạn.</w:t>
      </w:r>
    </w:p>
    <w:p w:rsidR="00841B55" w:rsidRDefault="00841B55" w:rsidP="0007269E">
      <w:pPr>
        <w:spacing w:after="0" w:line="240" w:lineRule="auto"/>
        <w:ind w:left="1080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841B55">
        <w:rPr>
          <w:rFonts w:eastAsia="Times New Roman" w:cs="Times New Roman"/>
          <w:sz w:val="28"/>
          <w:szCs w:val="28"/>
        </w:rPr>
        <w:t>2. Kiểm tra phản ứng và nhịp thở của trẻ</w:t>
      </w:r>
      <w:r>
        <w:rPr>
          <w:rFonts w:eastAsia="Times New Roman" w:cs="Times New Roman"/>
          <w:sz w:val="28"/>
          <w:szCs w:val="28"/>
        </w:rPr>
        <w:t xml:space="preserve"> </w:t>
      </w:r>
    </w:p>
    <w:p w:rsidR="00841B55" w:rsidRDefault="00841B55" w:rsidP="0007269E">
      <w:pPr>
        <w:spacing w:after="0" w:line="240" w:lineRule="auto"/>
        <w:ind w:left="1080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841B55">
        <w:rPr>
          <w:rFonts w:eastAsia="Times New Roman" w:cs="Times New Roman"/>
          <w:sz w:val="28"/>
          <w:szCs w:val="28"/>
        </w:rPr>
        <w:t>Gọi to tên trẻ, lay nhẹ vai hoặc tay.</w:t>
      </w:r>
    </w:p>
    <w:p w:rsidR="00841B55" w:rsidRDefault="00841B55" w:rsidP="0007269E">
      <w:pPr>
        <w:spacing w:after="0" w:line="240" w:lineRule="auto"/>
        <w:ind w:left="1080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841B55">
        <w:rPr>
          <w:rFonts w:eastAsia="Times New Roman" w:cs="Times New Roman"/>
          <w:sz w:val="28"/>
          <w:szCs w:val="28"/>
        </w:rPr>
        <w:t>Quan sát ngực và bụng: có nhịp thở không?</w:t>
      </w:r>
    </w:p>
    <w:p w:rsidR="00841B55" w:rsidRDefault="00841B55" w:rsidP="0007269E">
      <w:pPr>
        <w:spacing w:after="0" w:line="240" w:lineRule="auto"/>
        <w:ind w:left="1080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841B55">
        <w:rPr>
          <w:rFonts w:eastAsia="Times New Roman" w:cs="Times New Roman"/>
          <w:sz w:val="28"/>
          <w:szCs w:val="28"/>
        </w:rPr>
        <w:t>Áp tai gần mũi – miệng trẻ để nghe và cảm nhận hơi thở.</w:t>
      </w:r>
    </w:p>
    <w:p w:rsidR="00841B55" w:rsidRPr="00841B55" w:rsidRDefault="00841B55" w:rsidP="0007269E">
      <w:pPr>
        <w:spacing w:after="0" w:line="240" w:lineRule="auto"/>
        <w:ind w:left="1080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841B55">
        <w:rPr>
          <w:rFonts w:eastAsia="Times New Roman" w:cs="Times New Roman"/>
          <w:sz w:val="28"/>
          <w:szCs w:val="28"/>
        </w:rPr>
        <w:t>Nếu không thấy phản ứng hoặc trẻ thở yếu, lập tức chuẩn bị hô hấp nhân tạo (CPR).</w:t>
      </w:r>
    </w:p>
    <w:p w:rsidR="00841B55" w:rsidRPr="00841B55" w:rsidRDefault="00841B55" w:rsidP="0007269E">
      <w:pPr>
        <w:spacing w:after="0" w:line="240" w:lineRule="auto"/>
        <w:ind w:left="1080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841B55">
        <w:rPr>
          <w:rFonts w:eastAsia="Times New Roman" w:cs="Times New Roman"/>
          <w:sz w:val="28"/>
          <w:szCs w:val="28"/>
        </w:rPr>
        <w:t>3. Gọi cấp cứu 115 càng sớm càng tốt</w:t>
      </w:r>
    </w:p>
    <w:p w:rsidR="00841B55" w:rsidRPr="00841B55" w:rsidRDefault="00841B55" w:rsidP="0007269E">
      <w:pPr>
        <w:spacing w:after="0" w:line="240" w:lineRule="auto"/>
        <w:ind w:left="1080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841B55">
        <w:rPr>
          <w:rFonts w:eastAsia="Times New Roman" w:cs="Times New Roman"/>
          <w:sz w:val="28"/>
          <w:szCs w:val="28"/>
        </w:rPr>
        <w:t>Một người sơ cứu, một người gọi cấp cứu (nếu có nhiều người).</w:t>
      </w:r>
    </w:p>
    <w:p w:rsidR="00841B55" w:rsidRPr="00841B55" w:rsidRDefault="00841B55" w:rsidP="0007269E">
      <w:pPr>
        <w:spacing w:after="0" w:line="240" w:lineRule="auto"/>
        <w:ind w:left="1080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841B55">
        <w:rPr>
          <w:rFonts w:eastAsia="Times New Roman" w:cs="Times New Roman"/>
          <w:sz w:val="28"/>
          <w:szCs w:val="28"/>
        </w:rPr>
        <w:t>Cung cấp thông tin cụ thể:</w:t>
      </w:r>
    </w:p>
    <w:p w:rsidR="00841B55" w:rsidRDefault="00841B55" w:rsidP="0007269E">
      <w:pPr>
        <w:spacing w:after="0" w:line="240" w:lineRule="auto"/>
        <w:ind w:left="1080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841B55">
        <w:rPr>
          <w:rFonts w:eastAsia="Times New Roman" w:cs="Times New Roman"/>
          <w:sz w:val="28"/>
          <w:szCs w:val="28"/>
        </w:rPr>
        <w:t>Vị trí tai nạn (địa chỉ chính xác).</w:t>
      </w:r>
    </w:p>
    <w:p w:rsidR="0007269E" w:rsidRPr="0007269E" w:rsidRDefault="0007269E" w:rsidP="0007269E">
      <w:pPr>
        <w:spacing w:after="0" w:line="240" w:lineRule="auto"/>
        <w:ind w:left="1080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07269E">
        <w:rPr>
          <w:rFonts w:eastAsia="Times New Roman" w:cs="Times New Roman"/>
          <w:sz w:val="28"/>
          <w:szCs w:val="28"/>
        </w:rPr>
        <w:t>Tình trạng trẻ (không thở, bất tỉnh, đã CPR…).</w:t>
      </w:r>
    </w:p>
    <w:p w:rsidR="0007269E" w:rsidRPr="0007269E" w:rsidRDefault="0007269E" w:rsidP="0007269E">
      <w:pPr>
        <w:spacing w:after="0" w:line="240" w:lineRule="auto"/>
        <w:ind w:left="1080"/>
        <w:contextualSpacing w:val="0"/>
        <w:jc w:val="left"/>
        <w:rPr>
          <w:rFonts w:eastAsia="Times New Roman" w:cs="Times New Roman"/>
          <w:sz w:val="28"/>
          <w:szCs w:val="28"/>
        </w:rPr>
      </w:pPr>
    </w:p>
    <w:p w:rsidR="0007269E" w:rsidRPr="0007269E" w:rsidRDefault="0007269E" w:rsidP="0007269E">
      <w:pPr>
        <w:spacing w:after="0" w:line="240" w:lineRule="auto"/>
        <w:ind w:left="1080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07269E">
        <w:rPr>
          <w:rFonts w:eastAsia="Times New Roman" w:cs="Times New Roman"/>
          <w:sz w:val="28"/>
          <w:szCs w:val="28"/>
        </w:rPr>
        <w:t>Số điện thoại liên hệ.</w:t>
      </w:r>
    </w:p>
    <w:p w:rsidR="0007269E" w:rsidRPr="0007269E" w:rsidRDefault="0007269E" w:rsidP="0007269E">
      <w:pPr>
        <w:spacing w:after="0" w:line="240" w:lineRule="auto"/>
        <w:ind w:left="1080"/>
        <w:contextualSpacing w:val="0"/>
        <w:jc w:val="left"/>
        <w:rPr>
          <w:rFonts w:eastAsia="Times New Roman" w:cs="Times New Roman"/>
          <w:sz w:val="28"/>
          <w:szCs w:val="28"/>
        </w:rPr>
      </w:pPr>
    </w:p>
    <w:p w:rsidR="0007269E" w:rsidRPr="0007269E" w:rsidRDefault="0007269E" w:rsidP="0007269E">
      <w:pPr>
        <w:spacing w:after="0" w:line="240" w:lineRule="auto"/>
        <w:ind w:left="1080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07269E">
        <w:rPr>
          <w:rFonts w:eastAsia="Times New Roman" w:cs="Times New Roman"/>
          <w:sz w:val="28"/>
          <w:szCs w:val="28"/>
        </w:rPr>
        <w:t>Việc gọi cấp cứu song song với sơ cứu sẽ rút ngắn “thời gian vàng” để cứu sống.</w:t>
      </w:r>
    </w:p>
    <w:p w:rsidR="0007269E" w:rsidRPr="0007269E" w:rsidRDefault="0007269E" w:rsidP="0007269E">
      <w:pPr>
        <w:spacing w:after="0" w:line="240" w:lineRule="auto"/>
        <w:ind w:left="1080"/>
        <w:contextualSpacing w:val="0"/>
        <w:jc w:val="left"/>
        <w:rPr>
          <w:rFonts w:eastAsia="Times New Roman" w:cs="Times New Roman"/>
          <w:sz w:val="28"/>
          <w:szCs w:val="28"/>
        </w:rPr>
      </w:pPr>
    </w:p>
    <w:p w:rsidR="0007269E" w:rsidRPr="0007269E" w:rsidRDefault="0007269E" w:rsidP="0007269E">
      <w:pPr>
        <w:spacing w:after="0" w:line="240" w:lineRule="auto"/>
        <w:ind w:left="1080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07269E">
        <w:rPr>
          <w:rFonts w:eastAsia="Times New Roman" w:cs="Times New Roman"/>
          <w:sz w:val="28"/>
          <w:szCs w:val="28"/>
        </w:rPr>
        <w:t>4. Tiến hành HÔ HẤP NHÂN TẠO (CPR) nếu trẻ không thở</w:t>
      </w:r>
    </w:p>
    <w:p w:rsidR="0007269E" w:rsidRDefault="0007269E" w:rsidP="0007269E">
      <w:pPr>
        <w:spacing w:after="0" w:line="240" w:lineRule="auto"/>
        <w:ind w:left="1080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07269E">
        <w:rPr>
          <w:rFonts w:eastAsia="Times New Roman" w:cs="Times New Roman"/>
          <w:sz w:val="28"/>
          <w:szCs w:val="28"/>
        </w:rPr>
        <w:t>Đặt trẻ nằm ngửa trên nền cứng, không gối đầu.</w:t>
      </w:r>
    </w:p>
    <w:p w:rsidR="0007269E" w:rsidRPr="0007269E" w:rsidRDefault="0007269E" w:rsidP="0007269E">
      <w:pPr>
        <w:spacing w:after="0" w:line="240" w:lineRule="auto"/>
        <w:ind w:left="1080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07269E">
        <w:rPr>
          <w:rFonts w:eastAsia="Times New Roman" w:cs="Times New Roman"/>
          <w:sz w:val="28"/>
          <w:szCs w:val="28"/>
        </w:rPr>
        <w:t>Ngửa đầu nhẹ, nâng cằm để mở đường thở.</w:t>
      </w:r>
    </w:p>
    <w:p w:rsidR="0007269E" w:rsidRPr="0007269E" w:rsidRDefault="0007269E" w:rsidP="0007269E">
      <w:pPr>
        <w:spacing w:after="0" w:line="240" w:lineRule="auto"/>
        <w:ind w:left="1080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07269E">
        <w:rPr>
          <w:rFonts w:eastAsia="Times New Roman" w:cs="Times New Roman"/>
          <w:sz w:val="28"/>
          <w:szCs w:val="28"/>
        </w:rPr>
        <w:t>Thổi ngạt 5 lần đầu tiên:</w:t>
      </w:r>
    </w:p>
    <w:p w:rsidR="0007269E" w:rsidRPr="0007269E" w:rsidRDefault="0007269E" w:rsidP="0007269E">
      <w:pPr>
        <w:spacing w:after="0" w:line="240" w:lineRule="auto"/>
        <w:ind w:left="1080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07269E">
        <w:rPr>
          <w:rFonts w:eastAsia="Times New Roman" w:cs="Times New Roman"/>
          <w:sz w:val="28"/>
          <w:szCs w:val="28"/>
        </w:rPr>
        <w:t>Dùng miệng áp sát miệng trẻ, bịt mũi.</w:t>
      </w:r>
    </w:p>
    <w:p w:rsidR="0007269E" w:rsidRPr="0007269E" w:rsidRDefault="0007269E" w:rsidP="0007269E">
      <w:pPr>
        <w:spacing w:after="0" w:line="240" w:lineRule="auto"/>
        <w:ind w:left="1080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07269E">
        <w:rPr>
          <w:rFonts w:eastAsia="Times New Roman" w:cs="Times New Roman"/>
          <w:sz w:val="28"/>
          <w:szCs w:val="28"/>
        </w:rPr>
        <w:t>Mỗi lần thổi khoảng 1 giây, quan sát ngực nâng lên.</w:t>
      </w:r>
    </w:p>
    <w:p w:rsidR="0007269E" w:rsidRPr="0007269E" w:rsidRDefault="0007269E" w:rsidP="0007269E">
      <w:pPr>
        <w:spacing w:after="0" w:line="240" w:lineRule="auto"/>
        <w:ind w:left="1080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07269E">
        <w:rPr>
          <w:rFonts w:eastAsia="Times New Roman" w:cs="Times New Roman"/>
          <w:sz w:val="28"/>
          <w:szCs w:val="28"/>
        </w:rPr>
        <w:t>Nếu trẻ không có dấu hiệu hồi phục:</w:t>
      </w:r>
    </w:p>
    <w:p w:rsidR="0007269E" w:rsidRPr="0007269E" w:rsidRDefault="0007269E" w:rsidP="0007269E">
      <w:pPr>
        <w:spacing w:after="0" w:line="240" w:lineRule="auto"/>
        <w:ind w:left="1080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07269E">
        <w:rPr>
          <w:rFonts w:eastAsia="Times New Roman" w:cs="Times New Roman"/>
          <w:sz w:val="28"/>
          <w:szCs w:val="28"/>
        </w:rPr>
        <w:t>Ép tim ngoài lồng ngực:</w:t>
      </w:r>
    </w:p>
    <w:p w:rsidR="0007269E" w:rsidRPr="0007269E" w:rsidRDefault="0007269E" w:rsidP="0007269E">
      <w:pPr>
        <w:spacing w:after="0" w:line="240" w:lineRule="auto"/>
        <w:ind w:left="1080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07269E">
        <w:rPr>
          <w:rFonts w:eastAsia="Times New Roman" w:cs="Times New Roman"/>
          <w:sz w:val="28"/>
          <w:szCs w:val="28"/>
        </w:rPr>
        <w:lastRenderedPageBreak/>
        <w:t>Trẻ nhỏ (dưới 1 tuổi): dùng 2 ngón tay, ép sâu ~4 cm.</w:t>
      </w:r>
    </w:p>
    <w:p w:rsidR="0007269E" w:rsidRPr="0007269E" w:rsidRDefault="0007269E" w:rsidP="0007269E">
      <w:pPr>
        <w:spacing w:after="0" w:line="240" w:lineRule="auto"/>
        <w:ind w:left="1080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07269E">
        <w:rPr>
          <w:rFonts w:eastAsia="Times New Roman" w:cs="Times New Roman"/>
          <w:sz w:val="28"/>
          <w:szCs w:val="28"/>
        </w:rPr>
        <w:t>Trẻ lớn hơn: dùng 1 tay hoặc 2 tay đan chéo, ép sâu 5–6 cm.</w:t>
      </w:r>
    </w:p>
    <w:p w:rsidR="0007269E" w:rsidRPr="0007269E" w:rsidRDefault="0007269E" w:rsidP="0007269E">
      <w:pPr>
        <w:spacing w:after="0" w:line="240" w:lineRule="auto"/>
        <w:ind w:left="1080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07269E">
        <w:rPr>
          <w:rFonts w:eastAsia="Times New Roman" w:cs="Times New Roman"/>
          <w:sz w:val="28"/>
          <w:szCs w:val="28"/>
        </w:rPr>
        <w:t>Tốc độ: 100–120 lần ép tim/phút.</w:t>
      </w:r>
    </w:p>
    <w:p w:rsidR="0007269E" w:rsidRPr="0007269E" w:rsidRDefault="0007269E" w:rsidP="0007269E">
      <w:pPr>
        <w:spacing w:after="0" w:line="240" w:lineRule="auto"/>
        <w:ind w:left="1080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07269E">
        <w:rPr>
          <w:rFonts w:eastAsia="Times New Roman" w:cs="Times New Roman"/>
          <w:sz w:val="28"/>
          <w:szCs w:val="28"/>
        </w:rPr>
        <w:t>Chu kỳ: 30 lần ép tim – 2 lần thổi ngạt.</w:t>
      </w:r>
    </w:p>
    <w:p w:rsidR="0007269E" w:rsidRPr="0007269E" w:rsidRDefault="0007269E" w:rsidP="0007269E">
      <w:pPr>
        <w:spacing w:after="0" w:line="240" w:lineRule="auto"/>
        <w:ind w:left="1080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07269E">
        <w:rPr>
          <w:rFonts w:eastAsia="Times New Roman" w:cs="Times New Roman"/>
          <w:sz w:val="28"/>
          <w:szCs w:val="28"/>
        </w:rPr>
        <w:t>Duy trì CPR liên tục cho đến khi:</w:t>
      </w:r>
    </w:p>
    <w:p w:rsidR="0007269E" w:rsidRPr="0007269E" w:rsidRDefault="0007269E" w:rsidP="0007269E">
      <w:pPr>
        <w:spacing w:after="0" w:line="240" w:lineRule="auto"/>
        <w:ind w:left="1080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07269E">
        <w:rPr>
          <w:rFonts w:eastAsia="Times New Roman" w:cs="Times New Roman"/>
          <w:sz w:val="28"/>
          <w:szCs w:val="28"/>
        </w:rPr>
        <w:t>Trẻ thở lại, hoặc</w:t>
      </w:r>
    </w:p>
    <w:p w:rsidR="00841B55" w:rsidRDefault="0007269E" w:rsidP="0007269E">
      <w:pPr>
        <w:spacing w:after="0" w:line="240" w:lineRule="auto"/>
        <w:ind w:left="1080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07269E">
        <w:rPr>
          <w:rFonts w:eastAsia="Times New Roman" w:cs="Times New Roman"/>
          <w:sz w:val="28"/>
          <w:szCs w:val="28"/>
        </w:rPr>
        <w:t>Có nhân viên y tế tiếp nhận.</w:t>
      </w:r>
    </w:p>
    <w:p w:rsidR="00F94568" w:rsidRDefault="00F94568" w:rsidP="0007269E">
      <w:pPr>
        <w:spacing w:after="0" w:line="240" w:lineRule="auto"/>
        <w:ind w:left="1080"/>
        <w:contextualSpacing w:val="0"/>
        <w:jc w:val="left"/>
        <w:rPr>
          <w:rFonts w:eastAsia="Times New Roman" w:cs="Times New Roman"/>
          <w:sz w:val="28"/>
          <w:szCs w:val="28"/>
        </w:rPr>
      </w:pPr>
    </w:p>
    <w:p w:rsidR="0007269E" w:rsidRPr="0007269E" w:rsidRDefault="0007269E" w:rsidP="00F94568">
      <w:pPr>
        <w:spacing w:after="0" w:line="240" w:lineRule="auto"/>
        <w:ind w:left="1080"/>
        <w:contextualSpacing w:val="0"/>
        <w:jc w:val="center"/>
        <w:rPr>
          <w:rFonts w:eastAsia="Times New Roman" w:cs="Times New Roman"/>
          <w:sz w:val="28"/>
          <w:szCs w:val="28"/>
        </w:rPr>
      </w:pPr>
      <w:r w:rsidRPr="00F94568">
        <w:rPr>
          <w:rFonts w:eastAsia="Times New Roman" w:cs="Times New Roman"/>
          <w:b/>
          <w:sz w:val="28"/>
          <w:szCs w:val="28"/>
        </w:rPr>
        <w:t>KỸ NĂNG VƯỢT QUA PHÒNG KHÓI – BẢO VỆ CHÍNH MÌNH</w:t>
      </w:r>
      <w:r w:rsidRPr="0007269E">
        <w:rPr>
          <w:rFonts w:eastAsia="Times New Roman" w:cs="Times New Roman"/>
          <w:sz w:val="28"/>
          <w:szCs w:val="28"/>
        </w:rPr>
        <w:t xml:space="preserve"> </w:t>
      </w:r>
      <w:r w:rsidRPr="0007269E">
        <w:rPr>
          <w:rFonts w:ascii="Segoe UI Emoji" w:eastAsia="Times New Roman" w:hAnsi="Segoe UI Emoji" w:cs="Segoe UI Emoji"/>
          <w:sz w:val="28"/>
          <w:szCs w:val="28"/>
        </w:rPr>
        <w:t>🔥</w:t>
      </w:r>
    </w:p>
    <w:p w:rsidR="0007269E" w:rsidRPr="0007269E" w:rsidRDefault="0007269E" w:rsidP="0007269E">
      <w:pPr>
        <w:spacing w:after="0" w:line="240" w:lineRule="auto"/>
        <w:ind w:firstLine="720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07269E">
        <w:rPr>
          <w:rFonts w:eastAsia="Times New Roman" w:cs="Times New Roman"/>
          <w:sz w:val="28"/>
          <w:szCs w:val="28"/>
        </w:rPr>
        <w:t>Trong tình huống cháy nổ, khói độc mới là “sát thủ thầm lặng” gây nguy hiểm đến tính mạng nhiều hơn cả lửa. Vì vậy, mỗi học sinh – thầy cô cần ghi nhớ những kỹ năng quan trọng sau:</w:t>
      </w:r>
    </w:p>
    <w:p w:rsidR="0007269E" w:rsidRPr="0007269E" w:rsidRDefault="0007269E" w:rsidP="0007269E">
      <w:pPr>
        <w:spacing w:after="0" w:line="240" w:lineRule="auto"/>
        <w:ind w:firstLine="720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07269E">
        <w:rPr>
          <w:rFonts w:ascii="Segoe UI Emoji" w:eastAsia="Times New Roman" w:hAnsi="Segoe UI Emoji" w:cs="Segoe UI Emoji"/>
          <w:sz w:val="28"/>
          <w:szCs w:val="28"/>
        </w:rPr>
        <w:t>✅</w:t>
      </w:r>
      <w:r w:rsidRPr="0007269E">
        <w:rPr>
          <w:rFonts w:eastAsia="Times New Roman" w:cs="Times New Roman"/>
          <w:sz w:val="28"/>
          <w:szCs w:val="28"/>
        </w:rPr>
        <w:t xml:space="preserve"> Bình tĩnh, cúi thấp người: Khói thường bốc lên cao, vì vậy hãy di chuyển sát mặt đất để dễ thở hơn.</w:t>
      </w:r>
    </w:p>
    <w:p w:rsidR="0007269E" w:rsidRPr="0007269E" w:rsidRDefault="0007269E" w:rsidP="0007269E">
      <w:pPr>
        <w:spacing w:after="0" w:line="240" w:lineRule="auto"/>
        <w:ind w:firstLine="720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07269E">
        <w:rPr>
          <w:rFonts w:ascii="Segoe UI Emoji" w:eastAsia="Times New Roman" w:hAnsi="Segoe UI Emoji" w:cs="Segoe UI Emoji"/>
          <w:sz w:val="28"/>
          <w:szCs w:val="28"/>
        </w:rPr>
        <w:t>✅</w:t>
      </w:r>
      <w:r w:rsidRPr="0007269E">
        <w:rPr>
          <w:rFonts w:eastAsia="Times New Roman" w:cs="Times New Roman"/>
          <w:sz w:val="28"/>
          <w:szCs w:val="28"/>
        </w:rPr>
        <w:t xml:space="preserve"> Che mũi, miệng bằng khăn ướt: Giúp lọc bớt khí độc, tránh hít phải quá nhiều khói.</w:t>
      </w:r>
    </w:p>
    <w:p w:rsidR="0007269E" w:rsidRPr="0007269E" w:rsidRDefault="0007269E" w:rsidP="0007269E">
      <w:pPr>
        <w:spacing w:after="0" w:line="240" w:lineRule="auto"/>
        <w:ind w:left="1080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07269E">
        <w:rPr>
          <w:rFonts w:ascii="Segoe UI Emoji" w:eastAsia="Times New Roman" w:hAnsi="Segoe UI Emoji" w:cs="Segoe UI Emoji"/>
          <w:sz w:val="28"/>
          <w:szCs w:val="28"/>
        </w:rPr>
        <w:t>✅</w:t>
      </w:r>
      <w:r w:rsidRPr="0007269E">
        <w:rPr>
          <w:rFonts w:eastAsia="Times New Roman" w:cs="Times New Roman"/>
          <w:sz w:val="28"/>
          <w:szCs w:val="28"/>
        </w:rPr>
        <w:t xml:space="preserve"> Lần theo tường, cửa để tìm lối thoát, không chạy lung tung gây hoảng loạn.</w:t>
      </w:r>
    </w:p>
    <w:p w:rsidR="0007269E" w:rsidRPr="0007269E" w:rsidRDefault="0007269E" w:rsidP="0007269E">
      <w:pPr>
        <w:spacing w:after="0" w:line="240" w:lineRule="auto"/>
        <w:ind w:left="1080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07269E">
        <w:rPr>
          <w:rFonts w:ascii="Segoe UI Emoji" w:eastAsia="Times New Roman" w:hAnsi="Segoe UI Emoji" w:cs="Segoe UI Emoji"/>
          <w:sz w:val="28"/>
          <w:szCs w:val="28"/>
        </w:rPr>
        <w:t>✅</w:t>
      </w:r>
      <w:r w:rsidRPr="0007269E">
        <w:rPr>
          <w:rFonts w:eastAsia="Times New Roman" w:cs="Times New Roman"/>
          <w:sz w:val="28"/>
          <w:szCs w:val="28"/>
        </w:rPr>
        <w:t xml:space="preserve"> Không sử dụng thang máy, hãy chọn cầu thang bộ.</w:t>
      </w:r>
    </w:p>
    <w:p w:rsidR="0007269E" w:rsidRPr="0007269E" w:rsidRDefault="0007269E" w:rsidP="0007269E">
      <w:pPr>
        <w:spacing w:after="0" w:line="240" w:lineRule="auto"/>
        <w:ind w:left="1080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07269E">
        <w:rPr>
          <w:rFonts w:ascii="Segoe UI Emoji" w:eastAsia="Times New Roman" w:hAnsi="Segoe UI Emoji" w:cs="Segoe UI Emoji"/>
          <w:sz w:val="28"/>
          <w:szCs w:val="28"/>
        </w:rPr>
        <w:t>✅</w:t>
      </w:r>
      <w:r w:rsidRPr="0007269E">
        <w:rPr>
          <w:rFonts w:eastAsia="Times New Roman" w:cs="Times New Roman"/>
          <w:sz w:val="28"/>
          <w:szCs w:val="28"/>
        </w:rPr>
        <w:t xml:space="preserve"> Nếu bị kẹt: Đóng kín cửa, dùng vải ướt chặn khe cửa và ra tín hiệu cầu cứu.</w:t>
      </w:r>
    </w:p>
    <w:p w:rsidR="0007269E" w:rsidRPr="00A95134" w:rsidRDefault="0007269E" w:rsidP="0007269E">
      <w:pPr>
        <w:spacing w:after="0" w:line="240" w:lineRule="auto"/>
        <w:ind w:firstLine="720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07269E">
        <w:rPr>
          <w:rFonts w:ascii="Segoe UI Emoji" w:eastAsia="Times New Roman" w:hAnsi="Segoe UI Emoji" w:cs="Segoe UI Emoji"/>
          <w:sz w:val="28"/>
          <w:szCs w:val="28"/>
        </w:rPr>
        <w:t>🌱</w:t>
      </w:r>
      <w:r w:rsidRPr="0007269E">
        <w:rPr>
          <w:rFonts w:eastAsia="Times New Roman" w:cs="Times New Roman"/>
          <w:sz w:val="28"/>
          <w:szCs w:val="28"/>
        </w:rPr>
        <w:t xml:space="preserve"> Trang bị những kỹ năng này chính là tấm lá chắn sinh tồn, giúp thầy trò chúng ta </w:t>
      </w:r>
      <w:proofErr w:type="gramStart"/>
      <w:r w:rsidRPr="0007269E">
        <w:rPr>
          <w:rFonts w:eastAsia="Times New Roman" w:cs="Times New Roman"/>
          <w:sz w:val="28"/>
          <w:szCs w:val="28"/>
        </w:rPr>
        <w:t>an</w:t>
      </w:r>
      <w:proofErr w:type="gramEnd"/>
      <w:r w:rsidRPr="0007269E">
        <w:rPr>
          <w:rFonts w:eastAsia="Times New Roman" w:cs="Times New Roman"/>
          <w:sz w:val="28"/>
          <w:szCs w:val="28"/>
        </w:rPr>
        <w:t xml:space="preserve"> toàn hơn trước mọi tình huống bất ngờ.</w:t>
      </w:r>
    </w:p>
    <w:p w:rsidR="00A95134" w:rsidRPr="00A95134" w:rsidRDefault="00A95134" w:rsidP="00841B55">
      <w:pPr>
        <w:spacing w:before="100" w:beforeAutospacing="1" w:after="0" w:line="240" w:lineRule="auto"/>
        <w:contextualSpacing w:val="0"/>
        <w:jc w:val="left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A95134">
        <w:rPr>
          <w:rFonts w:eastAsia="Times New Roman" w:cs="Times New Roman"/>
          <w:b/>
          <w:bCs/>
          <w:sz w:val="28"/>
          <w:szCs w:val="28"/>
        </w:rPr>
        <w:t>Phần IV. Biện pháp quản lý và phối hợp</w:t>
      </w:r>
    </w:p>
    <w:p w:rsidR="00A95134" w:rsidRPr="00A95134" w:rsidRDefault="00A95134" w:rsidP="00414ED6">
      <w:pPr>
        <w:numPr>
          <w:ilvl w:val="0"/>
          <w:numId w:val="12"/>
        </w:num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A95134">
        <w:rPr>
          <w:rFonts w:eastAsia="Times New Roman" w:cs="Times New Roman"/>
          <w:sz w:val="28"/>
          <w:szCs w:val="28"/>
        </w:rPr>
        <w:t>Xây dựng kế hoạch phòng chống tai nạn thương tích hằng năm.</w:t>
      </w:r>
    </w:p>
    <w:p w:rsidR="00A95134" w:rsidRPr="00A95134" w:rsidRDefault="00A95134" w:rsidP="00414ED6">
      <w:pPr>
        <w:numPr>
          <w:ilvl w:val="0"/>
          <w:numId w:val="12"/>
        </w:num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A95134">
        <w:rPr>
          <w:rFonts w:eastAsia="Times New Roman" w:cs="Times New Roman"/>
          <w:sz w:val="28"/>
          <w:szCs w:val="28"/>
        </w:rPr>
        <w:t>Phân công trách nhiệm cho cán bộ, giáo viên, nhân viên.</w:t>
      </w:r>
    </w:p>
    <w:p w:rsidR="00A95134" w:rsidRPr="00A95134" w:rsidRDefault="00A95134" w:rsidP="00414ED6">
      <w:pPr>
        <w:numPr>
          <w:ilvl w:val="0"/>
          <w:numId w:val="12"/>
        </w:num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A95134">
        <w:rPr>
          <w:rFonts w:eastAsia="Times New Roman" w:cs="Times New Roman"/>
          <w:sz w:val="28"/>
          <w:szCs w:val="28"/>
        </w:rPr>
        <w:t>Phối hợp với phụ huynh và cộng đồng trong công tác phòng chống.</w:t>
      </w:r>
    </w:p>
    <w:p w:rsidR="00A95134" w:rsidRPr="00A95134" w:rsidRDefault="00A95134" w:rsidP="00414ED6">
      <w:pPr>
        <w:numPr>
          <w:ilvl w:val="0"/>
          <w:numId w:val="12"/>
        </w:num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A95134">
        <w:rPr>
          <w:rFonts w:eastAsia="Times New Roman" w:cs="Times New Roman"/>
          <w:sz w:val="28"/>
          <w:szCs w:val="28"/>
        </w:rPr>
        <w:t>Tổ chức tuyên truyền cho trẻ và phụ huynh về kỹ năng tự bảo vệ.</w:t>
      </w:r>
    </w:p>
    <w:p w:rsidR="00A95134" w:rsidRPr="00A95134" w:rsidRDefault="00A95134" w:rsidP="00414ED6">
      <w:p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A95134">
        <w:rPr>
          <w:rFonts w:eastAsia="Times New Roman" w:cs="Times New Roman"/>
          <w:b/>
          <w:bCs/>
          <w:sz w:val="28"/>
          <w:szCs w:val="28"/>
        </w:rPr>
        <w:t>3. Phương pháp tập huấn</w:t>
      </w:r>
    </w:p>
    <w:p w:rsidR="00A95134" w:rsidRPr="00A95134" w:rsidRDefault="00A95134" w:rsidP="00414ED6">
      <w:pPr>
        <w:numPr>
          <w:ilvl w:val="0"/>
          <w:numId w:val="13"/>
        </w:num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A95134">
        <w:rPr>
          <w:rFonts w:eastAsia="Times New Roman" w:cs="Times New Roman"/>
          <w:sz w:val="28"/>
          <w:szCs w:val="28"/>
        </w:rPr>
        <w:t>Thuyết trình, thảo luận nhóm.</w:t>
      </w:r>
    </w:p>
    <w:p w:rsidR="00A95134" w:rsidRPr="00A95134" w:rsidRDefault="00A95134" w:rsidP="00414ED6">
      <w:pPr>
        <w:numPr>
          <w:ilvl w:val="0"/>
          <w:numId w:val="13"/>
        </w:num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A95134">
        <w:rPr>
          <w:rFonts w:eastAsia="Times New Roman" w:cs="Times New Roman"/>
          <w:sz w:val="28"/>
          <w:szCs w:val="28"/>
        </w:rPr>
        <w:t>Phân tích tình huống – đóng vai.</w:t>
      </w:r>
    </w:p>
    <w:p w:rsidR="00A95134" w:rsidRPr="00A95134" w:rsidRDefault="00A95134" w:rsidP="00414ED6">
      <w:pPr>
        <w:numPr>
          <w:ilvl w:val="0"/>
          <w:numId w:val="13"/>
        </w:num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A95134">
        <w:rPr>
          <w:rFonts w:eastAsia="Times New Roman" w:cs="Times New Roman"/>
          <w:sz w:val="28"/>
          <w:szCs w:val="28"/>
        </w:rPr>
        <w:t>Thực hành sơ cứu trên mô hình.</w:t>
      </w:r>
    </w:p>
    <w:p w:rsidR="00A95134" w:rsidRPr="00A95134" w:rsidRDefault="00A95134" w:rsidP="00414ED6">
      <w:pPr>
        <w:numPr>
          <w:ilvl w:val="0"/>
          <w:numId w:val="13"/>
        </w:num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A95134">
        <w:rPr>
          <w:rFonts w:eastAsia="Times New Roman" w:cs="Times New Roman"/>
          <w:sz w:val="28"/>
          <w:szCs w:val="28"/>
        </w:rPr>
        <w:t>Xây dựng “bản đồ nguy cơ” ngay tại trường.</w:t>
      </w:r>
    </w:p>
    <w:p w:rsidR="00A95134" w:rsidRPr="00A95134" w:rsidRDefault="00A95134" w:rsidP="00414ED6">
      <w:p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A95134">
        <w:rPr>
          <w:rFonts w:eastAsia="Times New Roman" w:cs="Times New Roman"/>
          <w:b/>
          <w:bCs/>
          <w:sz w:val="28"/>
          <w:szCs w:val="28"/>
        </w:rPr>
        <w:t>4. Đánh giá sau tập huấn</w:t>
      </w:r>
    </w:p>
    <w:p w:rsidR="00A95134" w:rsidRPr="00A95134" w:rsidRDefault="00A95134" w:rsidP="00414ED6">
      <w:pPr>
        <w:numPr>
          <w:ilvl w:val="0"/>
          <w:numId w:val="14"/>
        </w:num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A95134">
        <w:rPr>
          <w:rFonts w:eastAsia="Times New Roman" w:cs="Times New Roman"/>
          <w:sz w:val="28"/>
          <w:szCs w:val="28"/>
        </w:rPr>
        <w:t>Kiểm tra nhận thức qua phiếu hỏi/trắc nghiệm.</w:t>
      </w:r>
    </w:p>
    <w:p w:rsidR="00A95134" w:rsidRPr="00A95134" w:rsidRDefault="00A95134" w:rsidP="00414ED6">
      <w:pPr>
        <w:numPr>
          <w:ilvl w:val="0"/>
          <w:numId w:val="14"/>
        </w:num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A95134">
        <w:rPr>
          <w:rFonts w:eastAsia="Times New Roman" w:cs="Times New Roman"/>
          <w:sz w:val="28"/>
          <w:szCs w:val="28"/>
        </w:rPr>
        <w:t>Quan sát thực hành kỹ năng sơ cứu.</w:t>
      </w:r>
    </w:p>
    <w:p w:rsidR="00A95134" w:rsidRPr="00A95134" w:rsidRDefault="00A95134" w:rsidP="00414ED6">
      <w:pPr>
        <w:numPr>
          <w:ilvl w:val="0"/>
          <w:numId w:val="14"/>
        </w:num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A95134">
        <w:rPr>
          <w:rFonts w:eastAsia="Times New Roman" w:cs="Times New Roman"/>
          <w:sz w:val="28"/>
          <w:szCs w:val="28"/>
        </w:rPr>
        <w:t>Đánh giá kế hoạch xây dựng trường học an toàn của từng giáo viên/nhóm.</w:t>
      </w:r>
    </w:p>
    <w:p w:rsidR="00A95134" w:rsidRPr="00A95134" w:rsidRDefault="00A95134" w:rsidP="00414ED6">
      <w:p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A95134">
        <w:rPr>
          <w:rFonts w:eastAsia="Times New Roman" w:cs="Times New Roman"/>
          <w:b/>
          <w:bCs/>
          <w:sz w:val="28"/>
          <w:szCs w:val="28"/>
        </w:rPr>
        <w:lastRenderedPageBreak/>
        <w:t>5. Sản phẩm đầu ra</w:t>
      </w:r>
    </w:p>
    <w:p w:rsidR="00A95134" w:rsidRPr="00A95134" w:rsidRDefault="00A95134" w:rsidP="00414ED6">
      <w:pPr>
        <w:numPr>
          <w:ilvl w:val="0"/>
          <w:numId w:val="15"/>
        </w:num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A95134">
        <w:rPr>
          <w:rFonts w:eastAsia="Times New Roman" w:cs="Times New Roman"/>
          <w:sz w:val="28"/>
          <w:szCs w:val="28"/>
        </w:rPr>
        <w:t>100% CB–GV–NV nắm rõ quy định về trường học an toàn.</w:t>
      </w:r>
    </w:p>
    <w:p w:rsidR="00A95134" w:rsidRPr="00A95134" w:rsidRDefault="00A95134" w:rsidP="00414ED6">
      <w:pPr>
        <w:numPr>
          <w:ilvl w:val="0"/>
          <w:numId w:val="15"/>
        </w:num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A95134">
        <w:rPr>
          <w:rFonts w:eastAsia="Times New Roman" w:cs="Times New Roman"/>
          <w:sz w:val="28"/>
          <w:szCs w:val="28"/>
        </w:rPr>
        <w:t>Mỗi lớp học có “góc an toàn – sơ cứu”.</w:t>
      </w:r>
    </w:p>
    <w:p w:rsidR="00A95134" w:rsidRPr="00A95134" w:rsidRDefault="00A95134" w:rsidP="00414ED6">
      <w:pPr>
        <w:numPr>
          <w:ilvl w:val="0"/>
          <w:numId w:val="15"/>
        </w:num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A95134">
        <w:rPr>
          <w:rFonts w:eastAsia="Times New Roman" w:cs="Times New Roman"/>
          <w:sz w:val="28"/>
          <w:szCs w:val="28"/>
        </w:rPr>
        <w:t>Có kế hoạch, quy trình xử lý sự cố rõ ràng.</w:t>
      </w:r>
    </w:p>
    <w:p w:rsidR="00A95134" w:rsidRPr="00414ED6" w:rsidRDefault="00A95134" w:rsidP="00414ED6">
      <w:pPr>
        <w:numPr>
          <w:ilvl w:val="0"/>
          <w:numId w:val="15"/>
        </w:num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A95134">
        <w:rPr>
          <w:rFonts w:eastAsia="Times New Roman" w:cs="Times New Roman"/>
          <w:sz w:val="28"/>
          <w:szCs w:val="28"/>
        </w:rPr>
        <w:t>Báo cáo kết quả và cam kết duy trì trường học an toàn.</w:t>
      </w:r>
    </w:p>
    <w:p w:rsidR="00AE0291" w:rsidRPr="00414ED6" w:rsidRDefault="00AE0291" w:rsidP="00414ED6">
      <w:pPr>
        <w:spacing w:after="0" w:line="240" w:lineRule="auto"/>
        <w:ind w:left="1080"/>
        <w:jc w:val="left"/>
        <w:rPr>
          <w:rFonts w:eastAsia="Aptos" w:cs="Times New Roman"/>
          <w:b/>
          <w:bCs/>
          <w:sz w:val="28"/>
          <w:szCs w:val="28"/>
        </w:rPr>
      </w:pPr>
    </w:p>
    <w:p w:rsidR="0007269E" w:rsidRPr="00A95134" w:rsidRDefault="00AE0291" w:rsidP="0007269E">
      <w:pPr>
        <w:spacing w:after="0" w:line="240" w:lineRule="auto"/>
        <w:ind w:left="1080"/>
        <w:jc w:val="left"/>
        <w:rPr>
          <w:rFonts w:eastAsia="Aptos" w:cs="Times New Roman"/>
          <w:b/>
          <w:bCs/>
          <w:sz w:val="28"/>
          <w:szCs w:val="28"/>
        </w:rPr>
      </w:pPr>
      <w:r w:rsidRPr="00414ED6">
        <w:rPr>
          <w:rFonts w:eastAsia="Aptos" w:cs="Times New Roman"/>
          <w:b/>
          <w:bCs/>
          <w:sz w:val="28"/>
          <w:szCs w:val="28"/>
        </w:rPr>
        <w:t xml:space="preserve">Chuyên đề 2: </w:t>
      </w:r>
      <w:r w:rsidRPr="00414ED6">
        <w:rPr>
          <w:rFonts w:eastAsia="Times New Roman" w:cs="Times New Roman"/>
          <w:b/>
          <w:bCs/>
          <w:sz w:val="28"/>
          <w:szCs w:val="28"/>
        </w:rPr>
        <w:t>“</w:t>
      </w:r>
      <w:r w:rsidR="0007269E" w:rsidRPr="00414ED6">
        <w:rPr>
          <w:rFonts w:eastAsia="Aptos" w:cs="Times New Roman"/>
          <w:b/>
          <w:bCs/>
          <w:sz w:val="28"/>
          <w:szCs w:val="28"/>
        </w:rPr>
        <w:t>Tập huấn về phát hiện, xử lý sớm các tình huống nguy cơ và kỹ năng phòng chống bạo hành trẻ trong cơ sở GDMN.</w:t>
      </w:r>
    </w:p>
    <w:p w:rsidR="00AE0291" w:rsidRPr="00414ED6" w:rsidRDefault="00AE0291" w:rsidP="00414ED6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414ED6" w:rsidRPr="00917FCF" w:rsidRDefault="00414ED6" w:rsidP="00414ED6">
      <w:pPr>
        <w:spacing w:before="100" w:beforeAutospacing="1" w:after="0" w:line="240" w:lineRule="auto"/>
        <w:contextualSpacing w:val="0"/>
        <w:jc w:val="left"/>
        <w:outlineLvl w:val="2"/>
        <w:rPr>
          <w:rFonts w:eastAsia="Times New Roman" w:cs="Times New Roman"/>
          <w:b/>
          <w:bCs/>
          <w:sz w:val="28"/>
          <w:szCs w:val="28"/>
          <w:u w:val="single"/>
        </w:rPr>
      </w:pPr>
      <w:r w:rsidRPr="00414ED6">
        <w:rPr>
          <w:rFonts w:eastAsia="Times New Roman" w:cs="Times New Roman"/>
          <w:b/>
          <w:bCs/>
          <w:sz w:val="28"/>
          <w:szCs w:val="28"/>
        </w:rPr>
        <w:t xml:space="preserve"> </w:t>
      </w:r>
      <w:r w:rsidRPr="00917FCF">
        <w:rPr>
          <w:rFonts w:eastAsia="Times New Roman" w:cs="Times New Roman"/>
          <w:b/>
          <w:bCs/>
          <w:sz w:val="28"/>
          <w:szCs w:val="28"/>
          <w:u w:val="single"/>
        </w:rPr>
        <w:t>Mục tiêu tập huấn:</w:t>
      </w:r>
    </w:p>
    <w:p w:rsidR="00414ED6" w:rsidRPr="00414ED6" w:rsidRDefault="00414ED6" w:rsidP="00414ED6">
      <w:pPr>
        <w:numPr>
          <w:ilvl w:val="0"/>
          <w:numId w:val="20"/>
        </w:num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414ED6">
        <w:rPr>
          <w:rFonts w:eastAsia="Times New Roman" w:cs="Times New Roman"/>
          <w:sz w:val="28"/>
          <w:szCs w:val="28"/>
        </w:rPr>
        <w:t xml:space="preserve">Nâng cao nhận thức cho cán bộ, giáo viên, nhân viên về </w:t>
      </w:r>
      <w:r w:rsidRPr="00414ED6">
        <w:rPr>
          <w:rFonts w:eastAsia="Times New Roman" w:cs="Times New Roman"/>
          <w:b/>
          <w:bCs/>
          <w:sz w:val="28"/>
          <w:szCs w:val="28"/>
        </w:rPr>
        <w:t>quyền trẻ em</w:t>
      </w:r>
      <w:r w:rsidRPr="00414ED6">
        <w:rPr>
          <w:rFonts w:eastAsia="Times New Roman" w:cs="Times New Roman"/>
          <w:sz w:val="28"/>
          <w:szCs w:val="28"/>
        </w:rPr>
        <w:t xml:space="preserve"> và trách nhiệm bảo vệ trẻ trong cơ sở GDMN.</w:t>
      </w:r>
    </w:p>
    <w:p w:rsidR="00414ED6" w:rsidRPr="00414ED6" w:rsidRDefault="00414ED6" w:rsidP="00414ED6">
      <w:pPr>
        <w:numPr>
          <w:ilvl w:val="0"/>
          <w:numId w:val="20"/>
        </w:num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414ED6">
        <w:rPr>
          <w:rFonts w:eastAsia="Times New Roman" w:cs="Times New Roman"/>
          <w:sz w:val="28"/>
          <w:szCs w:val="28"/>
        </w:rPr>
        <w:t xml:space="preserve">Trang bị kỹ năng </w:t>
      </w:r>
      <w:r w:rsidRPr="00414ED6">
        <w:rPr>
          <w:rFonts w:eastAsia="Times New Roman" w:cs="Times New Roman"/>
          <w:b/>
          <w:bCs/>
          <w:sz w:val="28"/>
          <w:szCs w:val="28"/>
        </w:rPr>
        <w:t>phát hiện sớm các nguy cơ, dấu hiệu bạo hành</w:t>
      </w:r>
      <w:r w:rsidRPr="00414ED6">
        <w:rPr>
          <w:rFonts w:eastAsia="Times New Roman" w:cs="Times New Roman"/>
          <w:sz w:val="28"/>
          <w:szCs w:val="28"/>
        </w:rPr>
        <w:t>.</w:t>
      </w:r>
    </w:p>
    <w:p w:rsidR="00414ED6" w:rsidRPr="00414ED6" w:rsidRDefault="00414ED6" w:rsidP="00414ED6">
      <w:pPr>
        <w:numPr>
          <w:ilvl w:val="0"/>
          <w:numId w:val="20"/>
        </w:num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414ED6">
        <w:rPr>
          <w:rFonts w:eastAsia="Times New Roman" w:cs="Times New Roman"/>
          <w:sz w:val="28"/>
          <w:szCs w:val="28"/>
        </w:rPr>
        <w:t xml:space="preserve">Cung cấp các phương pháp, kỹ năng </w:t>
      </w:r>
      <w:r w:rsidRPr="00414ED6">
        <w:rPr>
          <w:rFonts w:eastAsia="Times New Roman" w:cs="Times New Roman"/>
          <w:b/>
          <w:bCs/>
          <w:sz w:val="28"/>
          <w:szCs w:val="28"/>
        </w:rPr>
        <w:t>xử lý, can thiệp kịp thời</w:t>
      </w:r>
      <w:r w:rsidRPr="00414ED6">
        <w:rPr>
          <w:rFonts w:eastAsia="Times New Roman" w:cs="Times New Roman"/>
          <w:sz w:val="28"/>
          <w:szCs w:val="28"/>
        </w:rPr>
        <w:t xml:space="preserve"> khi có tình huống xảy ra.</w:t>
      </w:r>
    </w:p>
    <w:p w:rsidR="00AE0291" w:rsidRPr="00414ED6" w:rsidRDefault="00414ED6" w:rsidP="00414ED6">
      <w:pPr>
        <w:numPr>
          <w:ilvl w:val="0"/>
          <w:numId w:val="20"/>
        </w:num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414ED6">
        <w:rPr>
          <w:rFonts w:eastAsia="Times New Roman" w:cs="Times New Roman"/>
          <w:sz w:val="28"/>
          <w:szCs w:val="28"/>
        </w:rPr>
        <w:t xml:space="preserve">Xây dựng môi trường giáo dục </w:t>
      </w:r>
      <w:r w:rsidRPr="00414ED6">
        <w:rPr>
          <w:rFonts w:eastAsia="Times New Roman" w:cs="Times New Roman"/>
          <w:b/>
          <w:bCs/>
          <w:sz w:val="28"/>
          <w:szCs w:val="28"/>
        </w:rPr>
        <w:t>an toàn – thân thiện – không bạo lực</w:t>
      </w:r>
      <w:r w:rsidRPr="00414ED6">
        <w:rPr>
          <w:rFonts w:eastAsia="Times New Roman" w:cs="Times New Roman"/>
          <w:sz w:val="28"/>
          <w:szCs w:val="28"/>
        </w:rPr>
        <w:t>.</w:t>
      </w:r>
    </w:p>
    <w:p w:rsidR="00797EE2" w:rsidRPr="00797EE2" w:rsidRDefault="00797EE2" w:rsidP="00414ED6">
      <w:pPr>
        <w:spacing w:before="100" w:beforeAutospacing="1" w:after="0" w:line="240" w:lineRule="auto"/>
        <w:contextualSpacing w:val="0"/>
        <w:jc w:val="left"/>
        <w:outlineLvl w:val="3"/>
        <w:rPr>
          <w:rFonts w:eastAsia="Times New Roman" w:cs="Times New Roman"/>
          <w:b/>
          <w:bCs/>
          <w:sz w:val="28"/>
          <w:szCs w:val="28"/>
        </w:rPr>
      </w:pPr>
      <w:r w:rsidRPr="00797EE2">
        <w:rPr>
          <w:rFonts w:eastAsia="Times New Roman" w:cs="Times New Roman"/>
          <w:b/>
          <w:bCs/>
          <w:sz w:val="28"/>
          <w:szCs w:val="28"/>
        </w:rPr>
        <w:t>Phần I: Nhận diện nguy cơ và hành vi bạo hành trẻ</w:t>
      </w:r>
    </w:p>
    <w:p w:rsidR="00797EE2" w:rsidRPr="00797EE2" w:rsidRDefault="00797EE2" w:rsidP="00414ED6">
      <w:pPr>
        <w:numPr>
          <w:ilvl w:val="0"/>
          <w:numId w:val="16"/>
        </w:num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797EE2">
        <w:rPr>
          <w:rFonts w:eastAsia="Times New Roman" w:cs="Times New Roman"/>
          <w:sz w:val="28"/>
          <w:szCs w:val="28"/>
        </w:rPr>
        <w:t>Khái niệm bạo hành trẻ em trong GDMN: bạo lực thể chất, tinh thần, bỏ mặc, lạm dụng…</w:t>
      </w:r>
    </w:p>
    <w:p w:rsidR="00797EE2" w:rsidRPr="00797EE2" w:rsidRDefault="00797EE2" w:rsidP="00414ED6">
      <w:pPr>
        <w:numPr>
          <w:ilvl w:val="0"/>
          <w:numId w:val="16"/>
        </w:num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797EE2">
        <w:rPr>
          <w:rFonts w:eastAsia="Times New Roman" w:cs="Times New Roman"/>
          <w:sz w:val="28"/>
          <w:szCs w:val="28"/>
        </w:rPr>
        <w:t>Các tình huống nguy cơ thường gặp:</w:t>
      </w:r>
    </w:p>
    <w:p w:rsidR="00797EE2" w:rsidRPr="00797EE2" w:rsidRDefault="00797EE2" w:rsidP="00414ED6">
      <w:pPr>
        <w:numPr>
          <w:ilvl w:val="1"/>
          <w:numId w:val="16"/>
        </w:num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797EE2">
        <w:rPr>
          <w:rFonts w:eastAsia="Times New Roman" w:cs="Times New Roman"/>
          <w:sz w:val="28"/>
          <w:szCs w:val="28"/>
        </w:rPr>
        <w:t>Giáo viên nóng giận, mất kiểm soát hành vi.</w:t>
      </w:r>
    </w:p>
    <w:p w:rsidR="00797EE2" w:rsidRPr="00797EE2" w:rsidRDefault="00797EE2" w:rsidP="00414ED6">
      <w:pPr>
        <w:numPr>
          <w:ilvl w:val="1"/>
          <w:numId w:val="16"/>
        </w:num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797EE2">
        <w:rPr>
          <w:rFonts w:eastAsia="Times New Roman" w:cs="Times New Roman"/>
          <w:sz w:val="28"/>
          <w:szCs w:val="28"/>
        </w:rPr>
        <w:t>Quá tải sĩ số lớp dẫn đến áp lực.</w:t>
      </w:r>
    </w:p>
    <w:p w:rsidR="00797EE2" w:rsidRPr="00797EE2" w:rsidRDefault="00797EE2" w:rsidP="00414ED6">
      <w:pPr>
        <w:numPr>
          <w:ilvl w:val="1"/>
          <w:numId w:val="16"/>
        </w:num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797EE2">
        <w:rPr>
          <w:rFonts w:eastAsia="Times New Roman" w:cs="Times New Roman"/>
          <w:sz w:val="28"/>
          <w:szCs w:val="28"/>
        </w:rPr>
        <w:t>Trẻ khó hòa nhập, thường xuyên quấy khóc.</w:t>
      </w:r>
    </w:p>
    <w:p w:rsidR="00797EE2" w:rsidRPr="00797EE2" w:rsidRDefault="00797EE2" w:rsidP="00414ED6">
      <w:pPr>
        <w:numPr>
          <w:ilvl w:val="1"/>
          <w:numId w:val="16"/>
        </w:num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797EE2">
        <w:rPr>
          <w:rFonts w:eastAsia="Times New Roman" w:cs="Times New Roman"/>
          <w:sz w:val="28"/>
          <w:szCs w:val="28"/>
        </w:rPr>
        <w:t>Thiếu giám sát khi ăn, ngủ, đi vệ sinh.</w:t>
      </w:r>
    </w:p>
    <w:p w:rsidR="00797EE2" w:rsidRPr="00797EE2" w:rsidRDefault="00797EE2" w:rsidP="00414ED6">
      <w:pPr>
        <w:numPr>
          <w:ilvl w:val="0"/>
          <w:numId w:val="16"/>
        </w:num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797EE2">
        <w:rPr>
          <w:rFonts w:eastAsia="Times New Roman" w:cs="Times New Roman"/>
          <w:sz w:val="28"/>
          <w:szCs w:val="28"/>
        </w:rPr>
        <w:t>Dấu hiệu nhận biết trẻ có thể đang bị bạo hành: thay đổi tâm lý, sợ hãi, vết bầm, thu mình, phản ứng bất thường với giáo viên.</w:t>
      </w:r>
    </w:p>
    <w:p w:rsidR="00797EE2" w:rsidRPr="00797EE2" w:rsidRDefault="00797EE2" w:rsidP="00414ED6">
      <w:pPr>
        <w:spacing w:before="100" w:beforeAutospacing="1" w:after="0" w:line="240" w:lineRule="auto"/>
        <w:contextualSpacing w:val="0"/>
        <w:jc w:val="left"/>
        <w:outlineLvl w:val="3"/>
        <w:rPr>
          <w:rFonts w:eastAsia="Times New Roman" w:cs="Times New Roman"/>
          <w:b/>
          <w:bCs/>
          <w:sz w:val="28"/>
          <w:szCs w:val="28"/>
        </w:rPr>
      </w:pPr>
      <w:r w:rsidRPr="00797EE2">
        <w:rPr>
          <w:rFonts w:eastAsia="Times New Roman" w:cs="Times New Roman"/>
          <w:b/>
          <w:bCs/>
          <w:sz w:val="28"/>
          <w:szCs w:val="28"/>
        </w:rPr>
        <w:t>Phần II: Kỹ năng phát hiện và xử lý sớm tình huống nguy cơ</w:t>
      </w:r>
    </w:p>
    <w:p w:rsidR="00797EE2" w:rsidRPr="00797EE2" w:rsidRDefault="00797EE2" w:rsidP="00414ED6">
      <w:pPr>
        <w:numPr>
          <w:ilvl w:val="0"/>
          <w:numId w:val="17"/>
        </w:num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797EE2">
        <w:rPr>
          <w:rFonts w:eastAsia="Times New Roman" w:cs="Times New Roman"/>
          <w:sz w:val="28"/>
          <w:szCs w:val="28"/>
        </w:rPr>
        <w:t>Quan sát hành vi và cảm xúc của trẻ hằng ngày.</w:t>
      </w:r>
    </w:p>
    <w:p w:rsidR="00797EE2" w:rsidRPr="00797EE2" w:rsidRDefault="00797EE2" w:rsidP="00414ED6">
      <w:pPr>
        <w:numPr>
          <w:ilvl w:val="0"/>
          <w:numId w:val="17"/>
        </w:num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797EE2">
        <w:rPr>
          <w:rFonts w:eastAsia="Times New Roman" w:cs="Times New Roman"/>
          <w:sz w:val="28"/>
          <w:szCs w:val="28"/>
        </w:rPr>
        <w:t xml:space="preserve">Thiết lập </w:t>
      </w:r>
      <w:r w:rsidRPr="00797EE2">
        <w:rPr>
          <w:rFonts w:eastAsia="Times New Roman" w:cs="Times New Roman"/>
          <w:b/>
          <w:bCs/>
          <w:sz w:val="28"/>
          <w:szCs w:val="28"/>
        </w:rPr>
        <w:t>kênh trao đổi tin cậy</w:t>
      </w:r>
      <w:r w:rsidRPr="00797EE2">
        <w:rPr>
          <w:rFonts w:eastAsia="Times New Roman" w:cs="Times New Roman"/>
          <w:sz w:val="28"/>
          <w:szCs w:val="28"/>
        </w:rPr>
        <w:t xml:space="preserve"> giữa trẻ – giáo viên – phụ huynh.</w:t>
      </w:r>
    </w:p>
    <w:p w:rsidR="00797EE2" w:rsidRPr="00797EE2" w:rsidRDefault="00797EE2" w:rsidP="00414ED6">
      <w:pPr>
        <w:numPr>
          <w:ilvl w:val="0"/>
          <w:numId w:val="17"/>
        </w:num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797EE2">
        <w:rPr>
          <w:rFonts w:eastAsia="Times New Roman" w:cs="Times New Roman"/>
          <w:sz w:val="28"/>
          <w:szCs w:val="28"/>
        </w:rPr>
        <w:t>Ghi chép nhật ký theo dõi để phát hiện bất thường.</w:t>
      </w:r>
    </w:p>
    <w:p w:rsidR="00797EE2" w:rsidRPr="00797EE2" w:rsidRDefault="00797EE2" w:rsidP="00414ED6">
      <w:pPr>
        <w:numPr>
          <w:ilvl w:val="0"/>
          <w:numId w:val="17"/>
        </w:num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797EE2">
        <w:rPr>
          <w:rFonts w:eastAsia="Times New Roman" w:cs="Times New Roman"/>
          <w:sz w:val="28"/>
          <w:szCs w:val="28"/>
        </w:rPr>
        <w:t>Nguyên tắc xử lý khi có tình huống nguy cơ:</w:t>
      </w:r>
    </w:p>
    <w:p w:rsidR="00797EE2" w:rsidRPr="00797EE2" w:rsidRDefault="00797EE2" w:rsidP="00414ED6">
      <w:pPr>
        <w:numPr>
          <w:ilvl w:val="1"/>
          <w:numId w:val="17"/>
        </w:num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797EE2">
        <w:rPr>
          <w:rFonts w:eastAsia="Times New Roman" w:cs="Times New Roman"/>
          <w:sz w:val="28"/>
          <w:szCs w:val="28"/>
        </w:rPr>
        <w:t>Bình tĩnh, tuyệt đối không đổ lỗi trước mặt trẻ.</w:t>
      </w:r>
    </w:p>
    <w:p w:rsidR="00797EE2" w:rsidRPr="00797EE2" w:rsidRDefault="00797EE2" w:rsidP="00414ED6">
      <w:pPr>
        <w:numPr>
          <w:ilvl w:val="1"/>
          <w:numId w:val="17"/>
        </w:num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797EE2">
        <w:rPr>
          <w:rFonts w:eastAsia="Times New Roman" w:cs="Times New Roman"/>
          <w:sz w:val="28"/>
          <w:szCs w:val="28"/>
        </w:rPr>
        <w:t>Báo cáo ngay cho Ban giám hiệu.</w:t>
      </w:r>
    </w:p>
    <w:p w:rsidR="00797EE2" w:rsidRPr="00797EE2" w:rsidRDefault="00797EE2" w:rsidP="00414ED6">
      <w:pPr>
        <w:numPr>
          <w:ilvl w:val="1"/>
          <w:numId w:val="17"/>
        </w:num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797EE2">
        <w:rPr>
          <w:rFonts w:eastAsia="Times New Roman" w:cs="Times New Roman"/>
          <w:sz w:val="28"/>
          <w:szCs w:val="28"/>
        </w:rPr>
        <w:t xml:space="preserve">Áp dụng quy trình xử lý sự cố: </w:t>
      </w:r>
      <w:r w:rsidRPr="00797EE2">
        <w:rPr>
          <w:rFonts w:eastAsia="Times New Roman" w:cs="Times New Roman"/>
          <w:b/>
          <w:bCs/>
          <w:sz w:val="28"/>
          <w:szCs w:val="28"/>
        </w:rPr>
        <w:t>Phát hiện → Bảo vệ trẻ → Báo cáo → Can thiệp → Phối hợp cơ quan chức năng (nếu nghiêm trọng).</w:t>
      </w:r>
    </w:p>
    <w:p w:rsidR="00797EE2" w:rsidRPr="00797EE2" w:rsidRDefault="00797EE2" w:rsidP="00414ED6">
      <w:pPr>
        <w:spacing w:before="100" w:beforeAutospacing="1" w:after="0" w:line="240" w:lineRule="auto"/>
        <w:contextualSpacing w:val="0"/>
        <w:jc w:val="left"/>
        <w:outlineLvl w:val="3"/>
        <w:rPr>
          <w:rFonts w:eastAsia="Times New Roman" w:cs="Times New Roman"/>
          <w:b/>
          <w:bCs/>
          <w:sz w:val="28"/>
          <w:szCs w:val="28"/>
        </w:rPr>
      </w:pPr>
      <w:r w:rsidRPr="00797EE2">
        <w:rPr>
          <w:rFonts w:eastAsia="Times New Roman" w:cs="Times New Roman"/>
          <w:b/>
          <w:bCs/>
          <w:sz w:val="28"/>
          <w:szCs w:val="28"/>
        </w:rPr>
        <w:t>Phần III: Kỹ năng phòng chống bạo hành trong GDMN</w:t>
      </w:r>
    </w:p>
    <w:p w:rsidR="00797EE2" w:rsidRPr="00797EE2" w:rsidRDefault="00797EE2" w:rsidP="00414ED6">
      <w:pPr>
        <w:numPr>
          <w:ilvl w:val="0"/>
          <w:numId w:val="18"/>
        </w:num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797EE2">
        <w:rPr>
          <w:rFonts w:eastAsia="Times New Roman" w:cs="Times New Roman"/>
          <w:b/>
          <w:bCs/>
          <w:sz w:val="28"/>
          <w:szCs w:val="28"/>
        </w:rPr>
        <w:lastRenderedPageBreak/>
        <w:t>Đối với giáo viên:</w:t>
      </w:r>
    </w:p>
    <w:p w:rsidR="00797EE2" w:rsidRPr="00797EE2" w:rsidRDefault="00797EE2" w:rsidP="00414ED6">
      <w:pPr>
        <w:numPr>
          <w:ilvl w:val="1"/>
          <w:numId w:val="18"/>
        </w:num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797EE2">
        <w:rPr>
          <w:rFonts w:eastAsia="Times New Roman" w:cs="Times New Roman"/>
          <w:sz w:val="28"/>
          <w:szCs w:val="28"/>
        </w:rPr>
        <w:t>Tăng cường kỹ năng quản lý cảm xúc, kiểm soát hành vi.</w:t>
      </w:r>
    </w:p>
    <w:p w:rsidR="00797EE2" w:rsidRPr="00797EE2" w:rsidRDefault="00797EE2" w:rsidP="00414ED6">
      <w:pPr>
        <w:numPr>
          <w:ilvl w:val="1"/>
          <w:numId w:val="18"/>
        </w:num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797EE2">
        <w:rPr>
          <w:rFonts w:eastAsia="Times New Roman" w:cs="Times New Roman"/>
          <w:sz w:val="28"/>
          <w:szCs w:val="28"/>
        </w:rPr>
        <w:t>Vận dụng phương pháp kỷ luật tích cực thay cho hình phạt.</w:t>
      </w:r>
    </w:p>
    <w:p w:rsidR="00797EE2" w:rsidRPr="00797EE2" w:rsidRDefault="00797EE2" w:rsidP="00414ED6">
      <w:pPr>
        <w:numPr>
          <w:ilvl w:val="1"/>
          <w:numId w:val="18"/>
        </w:num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797EE2">
        <w:rPr>
          <w:rFonts w:eastAsia="Times New Roman" w:cs="Times New Roman"/>
          <w:sz w:val="28"/>
          <w:szCs w:val="28"/>
        </w:rPr>
        <w:t>Học cách lắng nghe và đồng cảm với trẻ.</w:t>
      </w:r>
    </w:p>
    <w:p w:rsidR="00797EE2" w:rsidRPr="00797EE2" w:rsidRDefault="00797EE2" w:rsidP="00414ED6">
      <w:pPr>
        <w:numPr>
          <w:ilvl w:val="0"/>
          <w:numId w:val="18"/>
        </w:num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797EE2">
        <w:rPr>
          <w:rFonts w:eastAsia="Times New Roman" w:cs="Times New Roman"/>
          <w:b/>
          <w:bCs/>
          <w:sz w:val="28"/>
          <w:szCs w:val="28"/>
        </w:rPr>
        <w:t>Đối với nhà trường:</w:t>
      </w:r>
    </w:p>
    <w:p w:rsidR="00797EE2" w:rsidRPr="00797EE2" w:rsidRDefault="00797EE2" w:rsidP="00414ED6">
      <w:pPr>
        <w:numPr>
          <w:ilvl w:val="1"/>
          <w:numId w:val="18"/>
        </w:num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797EE2">
        <w:rPr>
          <w:rFonts w:eastAsia="Times New Roman" w:cs="Times New Roman"/>
          <w:sz w:val="28"/>
          <w:szCs w:val="28"/>
        </w:rPr>
        <w:t xml:space="preserve">Xây dựng </w:t>
      </w:r>
      <w:r w:rsidRPr="00797EE2">
        <w:rPr>
          <w:rFonts w:eastAsia="Times New Roman" w:cs="Times New Roman"/>
          <w:b/>
          <w:bCs/>
          <w:sz w:val="28"/>
          <w:szCs w:val="28"/>
        </w:rPr>
        <w:t>Quy tắc ứng xử văn hóa trong GDMN</w:t>
      </w:r>
      <w:r w:rsidRPr="00797EE2">
        <w:rPr>
          <w:rFonts w:eastAsia="Times New Roman" w:cs="Times New Roman"/>
          <w:sz w:val="28"/>
          <w:szCs w:val="28"/>
        </w:rPr>
        <w:t>.</w:t>
      </w:r>
    </w:p>
    <w:p w:rsidR="00797EE2" w:rsidRPr="00797EE2" w:rsidRDefault="00797EE2" w:rsidP="00414ED6">
      <w:pPr>
        <w:numPr>
          <w:ilvl w:val="1"/>
          <w:numId w:val="18"/>
        </w:num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797EE2">
        <w:rPr>
          <w:rFonts w:eastAsia="Times New Roman" w:cs="Times New Roman"/>
          <w:sz w:val="28"/>
          <w:szCs w:val="28"/>
        </w:rPr>
        <w:t>Có cơ chế giám sát nội bộ (camera, kiểm tra đột xuất).</w:t>
      </w:r>
    </w:p>
    <w:p w:rsidR="00797EE2" w:rsidRPr="00797EE2" w:rsidRDefault="00797EE2" w:rsidP="00414ED6">
      <w:pPr>
        <w:numPr>
          <w:ilvl w:val="1"/>
          <w:numId w:val="18"/>
        </w:num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797EE2">
        <w:rPr>
          <w:rFonts w:eastAsia="Times New Roman" w:cs="Times New Roman"/>
          <w:sz w:val="28"/>
          <w:szCs w:val="28"/>
        </w:rPr>
        <w:t>Tổ chức diễn đàn chia sẻ với phụ huynh về cách phối hợp chăm sóc – giáo dục trẻ.</w:t>
      </w:r>
    </w:p>
    <w:p w:rsidR="00797EE2" w:rsidRPr="00797EE2" w:rsidRDefault="00797EE2" w:rsidP="00414ED6">
      <w:pPr>
        <w:numPr>
          <w:ilvl w:val="0"/>
          <w:numId w:val="18"/>
        </w:num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797EE2">
        <w:rPr>
          <w:rFonts w:eastAsia="Times New Roman" w:cs="Times New Roman"/>
          <w:b/>
          <w:bCs/>
          <w:sz w:val="28"/>
          <w:szCs w:val="28"/>
        </w:rPr>
        <w:t>Đối với phụ huynh:</w:t>
      </w:r>
    </w:p>
    <w:p w:rsidR="00797EE2" w:rsidRPr="00797EE2" w:rsidRDefault="00797EE2" w:rsidP="00414ED6">
      <w:pPr>
        <w:numPr>
          <w:ilvl w:val="1"/>
          <w:numId w:val="18"/>
        </w:num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797EE2">
        <w:rPr>
          <w:rFonts w:eastAsia="Times New Roman" w:cs="Times New Roman"/>
          <w:sz w:val="28"/>
          <w:szCs w:val="28"/>
        </w:rPr>
        <w:t>Hiểu và tôn trọng công việc giáo viên, không gây áp lực.</w:t>
      </w:r>
    </w:p>
    <w:p w:rsidR="00917FCF" w:rsidRDefault="00797EE2" w:rsidP="00917FCF">
      <w:pPr>
        <w:numPr>
          <w:ilvl w:val="1"/>
          <w:numId w:val="18"/>
        </w:num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797EE2">
        <w:rPr>
          <w:rFonts w:eastAsia="Times New Roman" w:cs="Times New Roman"/>
          <w:sz w:val="28"/>
          <w:szCs w:val="28"/>
        </w:rPr>
        <w:t>Phối hợp phát hiện sớm các dấu hiệu bất thường của trẻ.</w:t>
      </w:r>
    </w:p>
    <w:p w:rsidR="00797EE2" w:rsidRPr="00917FCF" w:rsidRDefault="00797EE2" w:rsidP="00917FCF">
      <w:p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917FCF">
        <w:rPr>
          <w:rFonts w:eastAsia="Times New Roman" w:cs="Times New Roman"/>
          <w:b/>
          <w:bCs/>
          <w:sz w:val="28"/>
          <w:szCs w:val="28"/>
        </w:rPr>
        <w:t>Phần IV: Thực hành – xử lý tình huống</w:t>
      </w:r>
    </w:p>
    <w:p w:rsidR="00797EE2" w:rsidRPr="00797EE2" w:rsidRDefault="00797EE2" w:rsidP="00414ED6">
      <w:pPr>
        <w:numPr>
          <w:ilvl w:val="0"/>
          <w:numId w:val="19"/>
        </w:num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797EE2">
        <w:rPr>
          <w:rFonts w:eastAsia="Times New Roman" w:cs="Times New Roman"/>
          <w:sz w:val="28"/>
          <w:szCs w:val="28"/>
        </w:rPr>
        <w:t>Tổ chức đóng vai và thảo luận nhóm:</w:t>
      </w:r>
    </w:p>
    <w:p w:rsidR="00797EE2" w:rsidRPr="00797EE2" w:rsidRDefault="00797EE2" w:rsidP="00414ED6">
      <w:pPr>
        <w:numPr>
          <w:ilvl w:val="1"/>
          <w:numId w:val="19"/>
        </w:num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797EE2">
        <w:rPr>
          <w:rFonts w:eastAsia="Times New Roman" w:cs="Times New Roman"/>
          <w:sz w:val="28"/>
          <w:szCs w:val="28"/>
        </w:rPr>
        <w:t>GV nóng giận quát mắng trẻ → cách xử lý thay thế.</w:t>
      </w:r>
    </w:p>
    <w:p w:rsidR="00797EE2" w:rsidRPr="00797EE2" w:rsidRDefault="00797EE2" w:rsidP="00414ED6">
      <w:pPr>
        <w:numPr>
          <w:ilvl w:val="1"/>
          <w:numId w:val="19"/>
        </w:num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797EE2">
        <w:rPr>
          <w:rFonts w:eastAsia="Times New Roman" w:cs="Times New Roman"/>
          <w:sz w:val="28"/>
          <w:szCs w:val="28"/>
        </w:rPr>
        <w:t>Trẻ bị bạn đánh trong giờ chơi → xử lý công bằng, không thiên vị.</w:t>
      </w:r>
    </w:p>
    <w:p w:rsidR="00797EE2" w:rsidRPr="00797EE2" w:rsidRDefault="00797EE2" w:rsidP="00414ED6">
      <w:pPr>
        <w:numPr>
          <w:ilvl w:val="1"/>
          <w:numId w:val="19"/>
        </w:num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797EE2">
        <w:rPr>
          <w:rFonts w:eastAsia="Times New Roman" w:cs="Times New Roman"/>
          <w:sz w:val="28"/>
          <w:szCs w:val="28"/>
        </w:rPr>
        <w:t>Trẻ khóc không chịu ăn, GV bực tức → giải pháp kiên nhẫn.</w:t>
      </w:r>
    </w:p>
    <w:p w:rsidR="00797EE2" w:rsidRPr="00797EE2" w:rsidRDefault="00797EE2" w:rsidP="00414ED6">
      <w:pPr>
        <w:numPr>
          <w:ilvl w:val="1"/>
          <w:numId w:val="19"/>
        </w:num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797EE2">
        <w:rPr>
          <w:rFonts w:eastAsia="Times New Roman" w:cs="Times New Roman"/>
          <w:sz w:val="28"/>
          <w:szCs w:val="28"/>
        </w:rPr>
        <w:t>Phát hiện dấu vết bầm tím trên cơ thể trẻ → quy trình xử lý.</w:t>
      </w:r>
    </w:p>
    <w:p w:rsidR="0007269E" w:rsidRPr="00F94568" w:rsidRDefault="0007269E" w:rsidP="0007269E">
      <w:pPr>
        <w:spacing w:before="100" w:beforeAutospacing="1" w:after="0" w:line="240" w:lineRule="auto"/>
        <w:ind w:left="360"/>
        <w:contextualSpacing w:val="0"/>
        <w:jc w:val="left"/>
        <w:rPr>
          <w:rFonts w:eastAsia="Times New Roman" w:cs="Times New Roman"/>
          <w:b/>
          <w:sz w:val="28"/>
          <w:szCs w:val="28"/>
        </w:rPr>
      </w:pPr>
      <w:r w:rsidRPr="00F94568">
        <w:rPr>
          <w:rFonts w:eastAsia="Times New Roman" w:cs="Times New Roman"/>
          <w:b/>
          <w:sz w:val="28"/>
          <w:szCs w:val="28"/>
        </w:rPr>
        <w:t xml:space="preserve">KỸ NĂNG PHÒNG TRÁNH QUẤY RỐI &amp; XÂM HẠI </w:t>
      </w:r>
      <w:r w:rsidRPr="00F94568">
        <w:rPr>
          <w:rFonts w:ascii="Segoe UI Emoji" w:eastAsia="Times New Roman" w:hAnsi="Segoe UI Emoji" w:cs="Segoe UI Emoji"/>
          <w:b/>
          <w:sz w:val="28"/>
          <w:szCs w:val="28"/>
        </w:rPr>
        <w:t>🚨</w:t>
      </w:r>
    </w:p>
    <w:p w:rsidR="0007269E" w:rsidRPr="0007269E" w:rsidRDefault="0007269E" w:rsidP="0007269E">
      <w:pPr>
        <w:spacing w:before="100" w:beforeAutospacing="1" w:after="0" w:line="240" w:lineRule="auto"/>
        <w:ind w:firstLine="360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07269E">
        <w:rPr>
          <w:rFonts w:eastAsia="Times New Roman" w:cs="Times New Roman"/>
          <w:sz w:val="28"/>
          <w:szCs w:val="28"/>
        </w:rPr>
        <w:t>Xâm hại và quấy rối có thể xảy ra bất cứ đâu – trong trường học, nơi công cộng hoặc trên mạng. Học sinh, thầy cô cần trang bị cho mình những kỹ năng “lá chắn” bảo vệ:</w:t>
      </w:r>
    </w:p>
    <w:p w:rsidR="0007269E" w:rsidRPr="0007269E" w:rsidRDefault="0007269E" w:rsidP="0007269E">
      <w:pPr>
        <w:spacing w:before="100" w:beforeAutospacing="1" w:after="0" w:line="240" w:lineRule="auto"/>
        <w:ind w:left="360"/>
        <w:contextualSpacing w:val="0"/>
        <w:jc w:val="left"/>
        <w:rPr>
          <w:rFonts w:eastAsia="Times New Roman" w:cs="Times New Roman"/>
          <w:sz w:val="28"/>
          <w:szCs w:val="28"/>
        </w:rPr>
      </w:pPr>
    </w:p>
    <w:p w:rsidR="0007269E" w:rsidRPr="0007269E" w:rsidRDefault="0007269E" w:rsidP="0007269E">
      <w:pPr>
        <w:spacing w:before="100" w:beforeAutospacing="1" w:after="0" w:line="240" w:lineRule="auto"/>
        <w:ind w:left="360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07269E">
        <w:rPr>
          <w:rFonts w:ascii="Segoe UI Emoji" w:eastAsia="Times New Roman" w:hAnsi="Segoe UI Emoji" w:cs="Segoe UI Emoji"/>
          <w:sz w:val="28"/>
          <w:szCs w:val="28"/>
        </w:rPr>
        <w:t>✅</w:t>
      </w:r>
      <w:r w:rsidRPr="0007269E">
        <w:rPr>
          <w:rFonts w:eastAsia="Times New Roman" w:cs="Times New Roman"/>
          <w:sz w:val="28"/>
          <w:szCs w:val="28"/>
        </w:rPr>
        <w:t xml:space="preserve"> 1. Nhận diện tình huống không an toàn</w:t>
      </w:r>
    </w:p>
    <w:p w:rsidR="0007269E" w:rsidRPr="0007269E" w:rsidRDefault="0007269E" w:rsidP="0007269E">
      <w:pPr>
        <w:spacing w:before="100" w:beforeAutospacing="1" w:after="0" w:line="240" w:lineRule="auto"/>
        <w:ind w:left="360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07269E">
        <w:rPr>
          <w:rFonts w:eastAsia="Times New Roman" w:cs="Times New Roman"/>
          <w:sz w:val="28"/>
          <w:szCs w:val="28"/>
        </w:rPr>
        <w:t xml:space="preserve"> • Người lạ gợi chuyện, rủ đi nơi vắng vẻ.</w:t>
      </w:r>
    </w:p>
    <w:p w:rsidR="0007269E" w:rsidRPr="0007269E" w:rsidRDefault="0007269E" w:rsidP="0007269E">
      <w:pPr>
        <w:spacing w:before="100" w:beforeAutospacing="1" w:after="0" w:line="240" w:lineRule="auto"/>
        <w:ind w:left="360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07269E">
        <w:rPr>
          <w:rFonts w:eastAsia="Times New Roman" w:cs="Times New Roman"/>
          <w:sz w:val="28"/>
          <w:szCs w:val="28"/>
        </w:rPr>
        <w:t xml:space="preserve"> • Bị động chạm vào vùng kín hoặc hành vi làm mình khó chịu.</w:t>
      </w:r>
    </w:p>
    <w:p w:rsidR="0007269E" w:rsidRPr="0007269E" w:rsidRDefault="0007269E" w:rsidP="0007269E">
      <w:pPr>
        <w:spacing w:before="100" w:beforeAutospacing="1" w:after="0" w:line="240" w:lineRule="auto"/>
        <w:ind w:left="360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07269E">
        <w:rPr>
          <w:rFonts w:eastAsia="Times New Roman" w:cs="Times New Roman"/>
          <w:sz w:val="28"/>
          <w:szCs w:val="28"/>
        </w:rPr>
        <w:t xml:space="preserve"> • Tin nhắn, hình ảnh gợi dục trên mạng.</w:t>
      </w:r>
    </w:p>
    <w:p w:rsidR="0007269E" w:rsidRPr="0007269E" w:rsidRDefault="0007269E" w:rsidP="0007269E">
      <w:p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07269E">
        <w:rPr>
          <w:rFonts w:ascii="Segoe UI Emoji" w:eastAsia="Times New Roman" w:hAnsi="Segoe UI Emoji" w:cs="Segoe UI Emoji"/>
          <w:sz w:val="28"/>
          <w:szCs w:val="28"/>
        </w:rPr>
        <w:t>✅</w:t>
      </w:r>
      <w:r w:rsidRPr="0007269E">
        <w:rPr>
          <w:rFonts w:eastAsia="Times New Roman" w:cs="Times New Roman"/>
          <w:sz w:val="28"/>
          <w:szCs w:val="28"/>
        </w:rPr>
        <w:t xml:space="preserve"> 2. Nguyên tắc 5 KHÔNG – 1 PHẢI</w:t>
      </w:r>
    </w:p>
    <w:p w:rsidR="0007269E" w:rsidRPr="0007269E" w:rsidRDefault="0007269E" w:rsidP="0007269E">
      <w:pPr>
        <w:spacing w:before="100" w:beforeAutospacing="1" w:after="0" w:line="240" w:lineRule="auto"/>
        <w:ind w:left="360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07269E">
        <w:rPr>
          <w:rFonts w:eastAsia="Times New Roman" w:cs="Times New Roman"/>
          <w:sz w:val="28"/>
          <w:szCs w:val="28"/>
        </w:rPr>
        <w:t xml:space="preserve"> • KHÔNG đi một mình nơi tối, vắng.</w:t>
      </w:r>
    </w:p>
    <w:p w:rsidR="0007269E" w:rsidRPr="0007269E" w:rsidRDefault="0007269E" w:rsidP="0007269E">
      <w:pPr>
        <w:spacing w:before="100" w:beforeAutospacing="1" w:after="0" w:line="240" w:lineRule="auto"/>
        <w:ind w:left="360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07269E">
        <w:rPr>
          <w:rFonts w:eastAsia="Times New Roman" w:cs="Times New Roman"/>
          <w:sz w:val="28"/>
          <w:szCs w:val="28"/>
        </w:rPr>
        <w:t xml:space="preserve"> • KHÔNG nhận quà, đi theo người lạ.</w:t>
      </w:r>
    </w:p>
    <w:p w:rsidR="0007269E" w:rsidRPr="0007269E" w:rsidRDefault="0007269E" w:rsidP="0007269E">
      <w:pPr>
        <w:spacing w:before="100" w:beforeAutospacing="1" w:after="0" w:line="240" w:lineRule="auto"/>
        <w:ind w:left="360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07269E">
        <w:rPr>
          <w:rFonts w:eastAsia="Times New Roman" w:cs="Times New Roman"/>
          <w:sz w:val="28"/>
          <w:szCs w:val="28"/>
        </w:rPr>
        <w:t xml:space="preserve"> • KHÔNG để ai chạm vào vùng kín.</w:t>
      </w:r>
    </w:p>
    <w:p w:rsidR="0007269E" w:rsidRPr="0007269E" w:rsidRDefault="0007269E" w:rsidP="0007269E">
      <w:pPr>
        <w:spacing w:before="100" w:beforeAutospacing="1" w:after="0" w:line="240" w:lineRule="auto"/>
        <w:ind w:left="360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07269E">
        <w:rPr>
          <w:rFonts w:eastAsia="Times New Roman" w:cs="Times New Roman"/>
          <w:sz w:val="28"/>
          <w:szCs w:val="28"/>
        </w:rPr>
        <w:t xml:space="preserve"> • KHÔNG giữ bí mật khi bị quấy rối.</w:t>
      </w:r>
    </w:p>
    <w:p w:rsidR="0007269E" w:rsidRPr="0007269E" w:rsidRDefault="0007269E" w:rsidP="0007269E">
      <w:pPr>
        <w:spacing w:before="100" w:beforeAutospacing="1" w:after="0" w:line="240" w:lineRule="auto"/>
        <w:ind w:left="360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07269E">
        <w:rPr>
          <w:rFonts w:eastAsia="Times New Roman" w:cs="Times New Roman"/>
          <w:sz w:val="28"/>
          <w:szCs w:val="28"/>
        </w:rPr>
        <w:lastRenderedPageBreak/>
        <w:t xml:space="preserve"> • KHÔNG sợ hãi, im lặng.</w:t>
      </w:r>
    </w:p>
    <w:p w:rsidR="0007269E" w:rsidRPr="0007269E" w:rsidRDefault="0007269E" w:rsidP="0007269E">
      <w:pPr>
        <w:spacing w:before="100" w:beforeAutospacing="1" w:after="0" w:line="240" w:lineRule="auto"/>
        <w:ind w:left="360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07269E">
        <w:rPr>
          <w:rFonts w:ascii="Segoe UI Emoji" w:eastAsia="Times New Roman" w:hAnsi="Segoe UI Emoji" w:cs="Segoe UI Emoji"/>
          <w:sz w:val="28"/>
          <w:szCs w:val="28"/>
        </w:rPr>
        <w:t>👉</w:t>
      </w:r>
      <w:r w:rsidRPr="0007269E">
        <w:rPr>
          <w:rFonts w:eastAsia="Times New Roman" w:cs="Times New Roman"/>
          <w:sz w:val="28"/>
          <w:szCs w:val="28"/>
        </w:rPr>
        <w:t xml:space="preserve"> PHẢI lên tiếng, tìm người lớn tin cậy để giúp đỡ.</w:t>
      </w:r>
    </w:p>
    <w:p w:rsidR="0007269E" w:rsidRPr="0007269E" w:rsidRDefault="0007269E" w:rsidP="0007269E">
      <w:pPr>
        <w:spacing w:before="100" w:beforeAutospacing="1" w:after="0" w:line="240" w:lineRule="auto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07269E">
        <w:rPr>
          <w:rFonts w:ascii="Segoe UI Emoji" w:eastAsia="Times New Roman" w:hAnsi="Segoe UI Emoji" w:cs="Segoe UI Emoji"/>
          <w:sz w:val="28"/>
          <w:szCs w:val="28"/>
        </w:rPr>
        <w:t>✅</w:t>
      </w:r>
      <w:r w:rsidRPr="0007269E">
        <w:rPr>
          <w:rFonts w:eastAsia="Times New Roman" w:cs="Times New Roman"/>
          <w:sz w:val="28"/>
          <w:szCs w:val="28"/>
        </w:rPr>
        <w:t xml:space="preserve"> 3. Hành động khi bị quấy rối – xâm hại</w:t>
      </w:r>
    </w:p>
    <w:p w:rsidR="0007269E" w:rsidRPr="0007269E" w:rsidRDefault="0007269E" w:rsidP="0007269E">
      <w:pPr>
        <w:spacing w:before="100" w:beforeAutospacing="1" w:after="0" w:line="240" w:lineRule="auto"/>
        <w:ind w:left="360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07269E">
        <w:rPr>
          <w:rFonts w:eastAsia="Times New Roman" w:cs="Times New Roman"/>
          <w:sz w:val="28"/>
          <w:szCs w:val="28"/>
        </w:rPr>
        <w:t xml:space="preserve"> • Lập tức hô to: “DỪNG LẠI!” để gây chú ý.</w:t>
      </w:r>
    </w:p>
    <w:p w:rsidR="0007269E" w:rsidRPr="0007269E" w:rsidRDefault="0007269E" w:rsidP="0007269E">
      <w:pPr>
        <w:spacing w:before="100" w:beforeAutospacing="1" w:after="0" w:line="240" w:lineRule="auto"/>
        <w:ind w:left="360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07269E">
        <w:rPr>
          <w:rFonts w:eastAsia="Times New Roman" w:cs="Times New Roman"/>
          <w:sz w:val="28"/>
          <w:szCs w:val="28"/>
        </w:rPr>
        <w:t xml:space="preserve"> • Chạy thoát nhanh đến nơi có đông người.</w:t>
      </w:r>
    </w:p>
    <w:p w:rsidR="0007269E" w:rsidRDefault="0007269E" w:rsidP="0007269E">
      <w:pPr>
        <w:spacing w:before="100" w:beforeAutospacing="1" w:after="0" w:line="240" w:lineRule="auto"/>
        <w:ind w:left="360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07269E">
        <w:rPr>
          <w:rFonts w:eastAsia="Times New Roman" w:cs="Times New Roman"/>
          <w:sz w:val="28"/>
          <w:szCs w:val="28"/>
        </w:rPr>
        <w:t xml:space="preserve"> • Báo ngay cho thầy cô, cha mẹ hoặc gọi 111 (Tổng đài bảo vệ trẻ em).</w:t>
      </w:r>
    </w:p>
    <w:p w:rsidR="0007269E" w:rsidRPr="0007269E" w:rsidRDefault="0007269E" w:rsidP="0007269E">
      <w:pPr>
        <w:spacing w:before="100" w:beforeAutospacing="1" w:after="0" w:line="240" w:lineRule="auto"/>
        <w:ind w:left="360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07269E">
        <w:rPr>
          <w:rFonts w:ascii="Segoe UI Emoji" w:eastAsia="Times New Roman" w:hAnsi="Segoe UI Emoji" w:cs="Segoe UI Emoji"/>
          <w:sz w:val="28"/>
          <w:szCs w:val="28"/>
        </w:rPr>
        <w:t>✅</w:t>
      </w:r>
      <w:r w:rsidRPr="0007269E">
        <w:rPr>
          <w:rFonts w:eastAsia="Times New Roman" w:cs="Times New Roman"/>
          <w:sz w:val="28"/>
          <w:szCs w:val="28"/>
        </w:rPr>
        <w:t xml:space="preserve"> 4. Bảo vệ bản thân trên mạng</w:t>
      </w:r>
      <w:bookmarkStart w:id="3" w:name="_GoBack"/>
      <w:bookmarkEnd w:id="3"/>
    </w:p>
    <w:p w:rsidR="0007269E" w:rsidRPr="0007269E" w:rsidRDefault="0007269E" w:rsidP="0007269E">
      <w:pPr>
        <w:spacing w:before="100" w:beforeAutospacing="1" w:after="0" w:line="240" w:lineRule="auto"/>
        <w:ind w:left="360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07269E">
        <w:rPr>
          <w:rFonts w:eastAsia="Times New Roman" w:cs="Times New Roman"/>
          <w:sz w:val="28"/>
          <w:szCs w:val="28"/>
        </w:rPr>
        <w:t xml:space="preserve"> • Không chia sẻ thông tin cá nhân, ảnh nhạy cảm.</w:t>
      </w:r>
    </w:p>
    <w:p w:rsidR="0007269E" w:rsidRPr="0007269E" w:rsidRDefault="0007269E" w:rsidP="0007269E">
      <w:pPr>
        <w:spacing w:before="100" w:beforeAutospacing="1" w:after="0" w:line="240" w:lineRule="auto"/>
        <w:ind w:left="360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07269E">
        <w:rPr>
          <w:rFonts w:eastAsia="Times New Roman" w:cs="Times New Roman"/>
          <w:sz w:val="28"/>
          <w:szCs w:val="28"/>
        </w:rPr>
        <w:t xml:space="preserve"> • Từ chối kết bạn, tin nhắn lạ.</w:t>
      </w:r>
    </w:p>
    <w:p w:rsidR="0007269E" w:rsidRPr="0007269E" w:rsidRDefault="0007269E" w:rsidP="0007269E">
      <w:pPr>
        <w:spacing w:before="100" w:beforeAutospacing="1" w:after="0" w:line="240" w:lineRule="auto"/>
        <w:ind w:left="360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07269E">
        <w:rPr>
          <w:rFonts w:eastAsia="Times New Roman" w:cs="Times New Roman"/>
          <w:sz w:val="28"/>
          <w:szCs w:val="28"/>
        </w:rPr>
        <w:t xml:space="preserve"> • Báo cáo – chặn người có hành vi bất thường.</w:t>
      </w:r>
    </w:p>
    <w:p w:rsidR="00797EE2" w:rsidRPr="00A95134" w:rsidRDefault="0007269E" w:rsidP="0007269E">
      <w:pPr>
        <w:spacing w:before="100" w:beforeAutospacing="1" w:after="0" w:line="240" w:lineRule="auto"/>
        <w:ind w:left="360"/>
        <w:contextualSpacing w:val="0"/>
        <w:jc w:val="left"/>
        <w:rPr>
          <w:rFonts w:eastAsia="Times New Roman" w:cs="Times New Roman"/>
          <w:sz w:val="28"/>
          <w:szCs w:val="28"/>
        </w:rPr>
      </w:pPr>
      <w:r w:rsidRPr="0007269E">
        <w:rPr>
          <w:rFonts w:ascii="Segoe UI Emoji" w:eastAsia="Times New Roman" w:hAnsi="Segoe UI Emoji" w:cs="Segoe UI Emoji"/>
          <w:sz w:val="28"/>
          <w:szCs w:val="28"/>
        </w:rPr>
        <w:t>🌱</w:t>
      </w:r>
      <w:r w:rsidRPr="0007269E">
        <w:rPr>
          <w:rFonts w:eastAsia="Times New Roman" w:cs="Times New Roman"/>
          <w:sz w:val="28"/>
          <w:szCs w:val="28"/>
        </w:rPr>
        <w:t xml:space="preserve"> Kỹ năng tự bảo vệ không chỉ giúp trẻ an toàn, mà còn tạo nên môi trường học đường lành mạnh, không bạo lực, không xâm hại.</w:t>
      </w:r>
    </w:p>
    <w:sectPr w:rsidR="00797EE2" w:rsidRPr="00A95134" w:rsidSect="00535EA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C3663"/>
    <w:multiLevelType w:val="multilevel"/>
    <w:tmpl w:val="6A0E0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C921F5"/>
    <w:multiLevelType w:val="multilevel"/>
    <w:tmpl w:val="BF583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ED1EAC"/>
    <w:multiLevelType w:val="multilevel"/>
    <w:tmpl w:val="D6AE8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5A1A0F"/>
    <w:multiLevelType w:val="hybridMultilevel"/>
    <w:tmpl w:val="A9B8986C"/>
    <w:lvl w:ilvl="0" w:tplc="1720A2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340ED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4787D0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262D52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C64E18D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C5F61CB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E9CA884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9844D5E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5EF449C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39D273C0"/>
    <w:multiLevelType w:val="multilevel"/>
    <w:tmpl w:val="C40ED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033E7F"/>
    <w:multiLevelType w:val="multilevel"/>
    <w:tmpl w:val="84820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5F68DD"/>
    <w:multiLevelType w:val="multilevel"/>
    <w:tmpl w:val="6B147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6907D6"/>
    <w:multiLevelType w:val="hybridMultilevel"/>
    <w:tmpl w:val="AC14F6C0"/>
    <w:lvl w:ilvl="0" w:tplc="D9FA0B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46A7CD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8D22A7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2E56F8C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92AE821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95F68F8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A61646F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C4CE9B0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778FAA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492840EE"/>
    <w:multiLevelType w:val="hybridMultilevel"/>
    <w:tmpl w:val="4D54047C"/>
    <w:lvl w:ilvl="0" w:tplc="4CAE00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EFE7C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AF641B8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9D32215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14CEA58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BB344B3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78C8FCE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B6F41F4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C6203FE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4C03444E"/>
    <w:multiLevelType w:val="multilevel"/>
    <w:tmpl w:val="66CC3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9F06D0"/>
    <w:multiLevelType w:val="multilevel"/>
    <w:tmpl w:val="152A3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941391"/>
    <w:multiLevelType w:val="hybridMultilevel"/>
    <w:tmpl w:val="AE2A324E"/>
    <w:lvl w:ilvl="0" w:tplc="6B16C7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C24A6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1747AA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8CAE829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AE89ED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1508452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E5C8F03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1820C19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305CACC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5DA53AAD"/>
    <w:multiLevelType w:val="multilevel"/>
    <w:tmpl w:val="748A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720316"/>
    <w:multiLevelType w:val="hybridMultilevel"/>
    <w:tmpl w:val="9CF8646C"/>
    <w:lvl w:ilvl="0" w:tplc="08FA9A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F8A0AA5"/>
    <w:multiLevelType w:val="hybridMultilevel"/>
    <w:tmpl w:val="BE7E8774"/>
    <w:lvl w:ilvl="0" w:tplc="E4C045E0">
      <w:start w:val="1"/>
      <w:numFmt w:val="decimal"/>
      <w:lvlText w:val="%1."/>
      <w:lvlJc w:val="left"/>
      <w:pPr>
        <w:ind w:left="720" w:hanging="360"/>
      </w:pPr>
      <w:rPr>
        <w:rFonts w:ascii="Times New Roman" w:eastAsia="Aptos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E01976"/>
    <w:multiLevelType w:val="multilevel"/>
    <w:tmpl w:val="E4B81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4E0507"/>
    <w:multiLevelType w:val="multilevel"/>
    <w:tmpl w:val="1EAE7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4B000B"/>
    <w:multiLevelType w:val="multilevel"/>
    <w:tmpl w:val="C6BC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E21057"/>
    <w:multiLevelType w:val="hybridMultilevel"/>
    <w:tmpl w:val="4288B2D8"/>
    <w:lvl w:ilvl="0" w:tplc="76681802">
      <w:start w:val="1"/>
      <w:numFmt w:val="upperRoman"/>
      <w:lvlText w:val="%1."/>
      <w:lvlJc w:val="left"/>
      <w:pPr>
        <w:ind w:left="180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39325ED"/>
    <w:multiLevelType w:val="multilevel"/>
    <w:tmpl w:val="7B7A9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447CA0"/>
    <w:multiLevelType w:val="hybridMultilevel"/>
    <w:tmpl w:val="177A1952"/>
    <w:lvl w:ilvl="0" w:tplc="CE926A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55E9B6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0DC5DE0">
      <w:start w:val="8"/>
      <w:numFmt w:val="bullet"/>
      <w:lvlText w:val="-"/>
      <w:lvlJc w:val="left"/>
      <w:pPr>
        <w:ind w:left="2160" w:hanging="360"/>
      </w:pPr>
      <w:rPr>
        <w:rFonts w:ascii="Times New Roman" w:eastAsia="Aptos" w:hAnsi="Times New Roman" w:cs="Times New Roman" w:hint="default"/>
      </w:rPr>
    </w:lvl>
    <w:lvl w:ilvl="3" w:tplc="95C89C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95AB41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E2AA1E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4D04F1B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79FE776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1E6ED1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3"/>
  </w:num>
  <w:num w:numId="5">
    <w:abstractNumId w:val="7"/>
  </w:num>
  <w:num w:numId="6">
    <w:abstractNumId w:val="11"/>
  </w:num>
  <w:num w:numId="7">
    <w:abstractNumId w:val="8"/>
  </w:num>
  <w:num w:numId="8">
    <w:abstractNumId w:val="0"/>
  </w:num>
  <w:num w:numId="9">
    <w:abstractNumId w:val="10"/>
  </w:num>
  <w:num w:numId="10">
    <w:abstractNumId w:val="6"/>
  </w:num>
  <w:num w:numId="11">
    <w:abstractNumId w:val="5"/>
  </w:num>
  <w:num w:numId="12">
    <w:abstractNumId w:val="15"/>
  </w:num>
  <w:num w:numId="13">
    <w:abstractNumId w:val="4"/>
  </w:num>
  <w:num w:numId="14">
    <w:abstractNumId w:val="1"/>
  </w:num>
  <w:num w:numId="15">
    <w:abstractNumId w:val="17"/>
  </w:num>
  <w:num w:numId="16">
    <w:abstractNumId w:val="9"/>
  </w:num>
  <w:num w:numId="17">
    <w:abstractNumId w:val="2"/>
  </w:num>
  <w:num w:numId="18">
    <w:abstractNumId w:val="16"/>
  </w:num>
  <w:num w:numId="19">
    <w:abstractNumId w:val="12"/>
  </w:num>
  <w:num w:numId="20">
    <w:abstractNumId w:val="19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06D"/>
    <w:rsid w:val="0007269E"/>
    <w:rsid w:val="0028788C"/>
    <w:rsid w:val="002924EF"/>
    <w:rsid w:val="002B62BA"/>
    <w:rsid w:val="002C0C7D"/>
    <w:rsid w:val="00414ED6"/>
    <w:rsid w:val="004B6712"/>
    <w:rsid w:val="005032E6"/>
    <w:rsid w:val="00535EA9"/>
    <w:rsid w:val="005C3C91"/>
    <w:rsid w:val="006040AA"/>
    <w:rsid w:val="00643455"/>
    <w:rsid w:val="00797EE2"/>
    <w:rsid w:val="00841B55"/>
    <w:rsid w:val="00917FCF"/>
    <w:rsid w:val="00A045A6"/>
    <w:rsid w:val="00A24709"/>
    <w:rsid w:val="00A95134"/>
    <w:rsid w:val="00AE0291"/>
    <w:rsid w:val="00B50DF8"/>
    <w:rsid w:val="00BE506D"/>
    <w:rsid w:val="00C61B0C"/>
    <w:rsid w:val="00CB332B"/>
    <w:rsid w:val="00F9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51289"/>
  <w15:chartTrackingRefBased/>
  <w15:docId w15:val="{83BACD1B-BBA1-4796-8DE4-C197E7AE9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0291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35EA9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535EA9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35EA9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535EA9"/>
    <w:pPr>
      <w:keepNext/>
      <w:keepLines/>
      <w:spacing w:before="120"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EA9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5EA9"/>
    <w:rPr>
      <w:rFonts w:ascii="Times New Roman" w:eastAsiaTheme="majorEastAsia" w:hAnsi="Times New Roman" w:cstheme="majorBidi"/>
      <w:b/>
      <w:sz w:val="26"/>
      <w:szCs w:val="26"/>
    </w:rPr>
  </w:style>
  <w:style w:type="paragraph" w:styleId="NoSpacing">
    <w:name w:val="No Spacing"/>
    <w:autoRedefine/>
    <w:uiPriority w:val="1"/>
    <w:qFormat/>
    <w:rsid w:val="00535EA9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35EA9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5EA9"/>
    <w:rPr>
      <w:rFonts w:ascii="Times New Roman" w:eastAsiaTheme="majorEastAsia" w:hAnsi="Times New Roman" w:cstheme="majorBidi"/>
      <w:b/>
      <w:i/>
      <w:iCs/>
      <w:sz w:val="26"/>
    </w:rPr>
  </w:style>
  <w:style w:type="paragraph" w:styleId="ListParagraph">
    <w:name w:val="List Paragraph"/>
    <w:basedOn w:val="Normal"/>
    <w:uiPriority w:val="34"/>
    <w:qFormat/>
    <w:rsid w:val="00841B5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1256</Words>
  <Characters>7161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dcterms:created xsi:type="dcterms:W3CDTF">2025-08-26T03:00:00Z</dcterms:created>
  <dcterms:modified xsi:type="dcterms:W3CDTF">2025-08-26T09:39:00Z</dcterms:modified>
</cp:coreProperties>
</file>